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5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203"/>
        <w:gridCol w:w="6662"/>
        <w:gridCol w:w="1485"/>
      </w:tblGrid>
      <w:tr w:rsidR="008978DE" w:rsidRPr="005A1D8A" w14:paraId="19819379" w14:textId="77777777" w:rsidTr="00261DEE">
        <w:trPr>
          <w:cantSplit/>
          <w:trHeight w:val="851"/>
        </w:trPr>
        <w:tc>
          <w:tcPr>
            <w:tcW w:w="2203" w:type="dxa"/>
          </w:tcPr>
          <w:p w14:paraId="676AC729" w14:textId="1185C894" w:rsidR="008978DE" w:rsidRPr="005A1D8A" w:rsidRDefault="00A40C3F">
            <w:pPr>
              <w:jc w:val="center"/>
              <w:rPr>
                <w:rFonts w:ascii="Arial" w:hAnsi="Arial"/>
                <w:lang w:val="lv-LV"/>
              </w:rPr>
            </w:pPr>
            <w:r w:rsidRPr="005A1D8A">
              <w:rPr>
                <w:b/>
                <w:noProof/>
                <w:sz w:val="32"/>
                <w:szCs w:val="32"/>
                <w:lang w:val="lv-LV" w:eastAsia="lv-LV"/>
              </w:rPr>
              <w:drawing>
                <wp:inline distT="0" distB="0" distL="0" distR="0" wp14:anchorId="5C24479A" wp14:editId="0EB359B9">
                  <wp:extent cx="1381125" cy="781050"/>
                  <wp:effectExtent l="0" t="0" r="0" b="0"/>
                  <wp:docPr id="1" name="Picture 2" descr="E:\IKVD_darbs\VISC_projekts_8_5_2\Europass_un_modular_projekts_2018\EUROPASS_PIELIKUMI_Aktualie\2_EUROPASS_pielik_jauns_form_ar_shana\Aktualais_no_2020_maija\Europass-Full-Colour-Brand-Mar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IKVD_darbs\VISC_projekts_8_5_2\Europass_un_modular_projekts_2018\EUROPASS_PIELIKUMI_Aktualie\2_EUROPASS_pielik_jauns_form_ar_shana\Aktualais_no_2020_maija\Europass-Full-Colour-Brand-Mar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06676EC1" w14:textId="77777777" w:rsidR="008978DE" w:rsidRPr="005A1D8A" w:rsidRDefault="00261DEE">
            <w:pPr>
              <w:spacing w:before="120"/>
              <w:jc w:val="center"/>
              <w:rPr>
                <w:rFonts w:ascii="Arial" w:hAnsi="Arial"/>
                <w:sz w:val="36"/>
                <w:lang w:val="lv-LV"/>
              </w:rPr>
            </w:pPr>
            <w:r w:rsidRPr="005A1D8A">
              <w:rPr>
                <w:rFonts w:ascii="Arial" w:hAnsi="Arial"/>
                <w:sz w:val="36"/>
                <w:lang w:val="lv-LV"/>
              </w:rPr>
              <w:t>P</w:t>
            </w:r>
            <w:r w:rsidR="008978DE" w:rsidRPr="005A1D8A">
              <w:rPr>
                <w:rFonts w:ascii="Arial" w:hAnsi="Arial"/>
                <w:sz w:val="36"/>
                <w:lang w:val="lv-LV"/>
              </w:rPr>
              <w:t xml:space="preserve">ielikums </w:t>
            </w:r>
            <w:r w:rsidR="0079496C" w:rsidRPr="005A1D8A">
              <w:rPr>
                <w:rFonts w:ascii="Arial" w:hAnsi="Arial"/>
                <w:sz w:val="36"/>
                <w:lang w:val="lv-LV"/>
              </w:rPr>
              <w:t xml:space="preserve">profesionālo </w:t>
            </w:r>
            <w:r w:rsidR="008978DE" w:rsidRPr="005A1D8A">
              <w:rPr>
                <w:rFonts w:ascii="Arial" w:hAnsi="Arial"/>
                <w:sz w:val="36"/>
                <w:lang w:val="lv-LV"/>
              </w:rPr>
              <w:t>kvalifikāciju apliecinošam dokumentam</w:t>
            </w:r>
            <w:r w:rsidR="008978DE" w:rsidRPr="005A1D8A">
              <w:rPr>
                <w:rFonts w:ascii="Arial" w:hAnsi="Arial"/>
                <w:sz w:val="36"/>
                <w:vertAlign w:val="superscript"/>
                <w:lang w:val="lv-LV"/>
              </w:rPr>
              <w:t>(*)</w:t>
            </w:r>
          </w:p>
        </w:tc>
        <w:tc>
          <w:tcPr>
            <w:tcW w:w="1485" w:type="dxa"/>
          </w:tcPr>
          <w:p w14:paraId="49108315" w14:textId="75895779" w:rsidR="008978DE" w:rsidRPr="005A1D8A" w:rsidRDefault="008978DE">
            <w:pPr>
              <w:jc w:val="center"/>
              <w:rPr>
                <w:rFonts w:ascii="Arial" w:hAnsi="Arial"/>
                <w:sz w:val="16"/>
                <w:lang w:val="lv-LV"/>
              </w:rPr>
            </w:pPr>
            <w:r w:rsidRPr="005A1D8A">
              <w:rPr>
                <w:rFonts w:ascii="Arial" w:hAnsi="Arial"/>
                <w:sz w:val="16"/>
                <w:lang w:val="lv-LV"/>
              </w:rPr>
              <w:t xml:space="preserve"> </w:t>
            </w:r>
            <w:r w:rsidR="00A40C3F" w:rsidRPr="005A1D8A">
              <w:rPr>
                <w:noProof/>
                <w:lang w:val="lv-LV" w:eastAsia="lv-LV"/>
              </w:rPr>
              <w:drawing>
                <wp:inline distT="0" distB="0" distL="0" distR="0" wp14:anchorId="3566489B" wp14:editId="2CEC0505">
                  <wp:extent cx="819150" cy="409575"/>
                  <wp:effectExtent l="0" t="0" r="0" b="0"/>
                  <wp:docPr id="2" name="Picture 1" descr="http://upload.wikimedia.org/wikipedia/commons/thumb/8/84/Flag_of_Latvia.svg/125px-Flag_of_Latv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8/84/Flag_of_Latvia.svg/125px-Flag_of_Latv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1DEE" w:rsidRPr="005A1D8A">
              <w:rPr>
                <w:rFonts w:ascii="Arial" w:hAnsi="Arial"/>
                <w:sz w:val="16"/>
                <w:szCs w:val="16"/>
                <w:lang w:val="lv-LV"/>
              </w:rPr>
              <w:t>Latvija</w:t>
            </w:r>
          </w:p>
        </w:tc>
      </w:tr>
    </w:tbl>
    <w:p w14:paraId="1B035071" w14:textId="77777777" w:rsidR="007B0255" w:rsidRPr="005A1D8A" w:rsidRDefault="007B0255" w:rsidP="009E1482">
      <w:pPr>
        <w:rPr>
          <w:rFonts w:ascii="Arial" w:hAnsi="Arial"/>
          <w:color w:val="000000"/>
          <w:sz w:val="22"/>
          <w:lang w:val="lv-LV"/>
        </w:rPr>
      </w:pPr>
    </w:p>
    <w:p w14:paraId="6931BD77" w14:textId="77777777" w:rsidR="007B0255" w:rsidRPr="005A1D8A" w:rsidRDefault="007B0255" w:rsidP="000E2812">
      <w:pPr>
        <w:rPr>
          <w:rFonts w:eastAsia="Calibri"/>
          <w:lang w:val="lv-LV" w:eastAsia="en-US"/>
        </w:rPr>
      </w:pPr>
      <w:r w:rsidRPr="005A1D8A">
        <w:rPr>
          <w:rFonts w:ascii="Arial" w:hAnsi="Arial"/>
          <w:sz w:val="22"/>
          <w:lang w:val="lv-LV"/>
        </w:rPr>
        <w:t xml:space="preserve">Profesionālo kvalifikāciju apliecinošā dokumenta sērija </w:t>
      </w:r>
      <w:permStart w:id="1300652607" w:edGrp="everyone"/>
      <w:r w:rsidR="000E2812" w:rsidRPr="005A1D8A">
        <w:rPr>
          <w:rFonts w:eastAsia="Calibri"/>
          <w:color w:val="1F3864"/>
          <w:sz w:val="22"/>
          <w:szCs w:val="22"/>
          <w:lang w:val="lv-LV" w:eastAsia="en-US"/>
        </w:rPr>
        <w:t>____________</w:t>
      </w:r>
      <w:permEnd w:id="1300652607"/>
      <w:r w:rsidR="000E2812" w:rsidRPr="005A1D8A">
        <w:rPr>
          <w:rFonts w:ascii="Arial" w:hAnsi="Arial"/>
          <w:sz w:val="22"/>
          <w:lang w:val="lv-LV"/>
        </w:rPr>
        <w:t xml:space="preserve"> N</w:t>
      </w:r>
      <w:r w:rsidRPr="005A1D8A">
        <w:rPr>
          <w:rFonts w:ascii="Arial" w:hAnsi="Arial"/>
          <w:sz w:val="22"/>
          <w:lang w:val="lv-LV"/>
        </w:rPr>
        <w:t>r.</w:t>
      </w:r>
      <w:permStart w:id="228148278" w:edGrp="everyone"/>
      <w:r w:rsidR="00BC2194" w:rsidRPr="005A1D8A">
        <w:rPr>
          <w:rFonts w:eastAsia="Calibri"/>
          <w:color w:val="1F3864"/>
          <w:sz w:val="22"/>
          <w:szCs w:val="22"/>
          <w:lang w:val="lv-LV" w:eastAsia="en-US"/>
        </w:rPr>
        <w:t>_____________</w:t>
      </w:r>
      <w:permEnd w:id="228148278"/>
    </w:p>
    <w:p w14:paraId="343E63D6" w14:textId="77777777" w:rsidR="007B0255" w:rsidRPr="005A1D8A" w:rsidRDefault="007B0255" w:rsidP="007B0255">
      <w:pPr>
        <w:jc w:val="center"/>
        <w:rPr>
          <w:rFonts w:ascii="Arial" w:hAnsi="Arial"/>
          <w:sz w:val="24"/>
          <w:szCs w:val="24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5A1D8A" w14:paraId="1269EDD8" w14:textId="77777777" w:rsidTr="00872D7E">
        <w:tc>
          <w:tcPr>
            <w:tcW w:w="10207" w:type="dxa"/>
            <w:shd w:val="clear" w:color="auto" w:fill="D9D9D9"/>
          </w:tcPr>
          <w:p w14:paraId="5888C7E8" w14:textId="77777777" w:rsidR="008978DE" w:rsidRPr="005A1D8A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5A1D8A">
              <w:rPr>
                <w:rFonts w:ascii="Arial" w:hAnsi="Arial"/>
                <w:b/>
                <w:lang w:val="lv-LV"/>
              </w:rPr>
              <w:t>1.</w:t>
            </w:r>
            <w:r w:rsidR="005166B5" w:rsidRPr="005A1D8A">
              <w:rPr>
                <w:rFonts w:ascii="Arial" w:hAnsi="Arial"/>
                <w:b/>
                <w:lang w:val="lv-LV"/>
              </w:rPr>
              <w:t> </w:t>
            </w:r>
            <w:r w:rsidR="0079496C" w:rsidRPr="005A1D8A">
              <w:rPr>
                <w:rFonts w:ascii="Arial" w:hAnsi="Arial"/>
                <w:b/>
                <w:lang w:val="lv-LV"/>
              </w:rPr>
              <w:t>Profesionālo k</w:t>
            </w:r>
            <w:r w:rsidRPr="005A1D8A">
              <w:rPr>
                <w:rFonts w:ascii="Arial" w:hAnsi="Arial"/>
                <w:b/>
                <w:lang w:val="lv-LV"/>
              </w:rPr>
              <w:t>valifikāciju apliecinošā dokumenta nosaukums</w:t>
            </w:r>
            <w:r w:rsidRPr="005A1D8A">
              <w:rPr>
                <w:rFonts w:ascii="Arial" w:hAnsi="Arial"/>
                <w:b/>
                <w:vertAlign w:val="superscript"/>
                <w:lang w:val="lv-LV"/>
              </w:rPr>
              <w:t>(1)</w:t>
            </w:r>
          </w:p>
        </w:tc>
      </w:tr>
      <w:permStart w:id="1002525749" w:edGrp="everyone"/>
      <w:tr w:rsidR="008978DE" w:rsidRPr="005A1D8A" w14:paraId="028C1A42" w14:textId="77777777" w:rsidTr="005046F9">
        <w:trPr>
          <w:cantSplit/>
          <w:trHeight w:val="946"/>
        </w:trPr>
        <w:tc>
          <w:tcPr>
            <w:tcW w:w="10207" w:type="dxa"/>
          </w:tcPr>
          <w:p w14:paraId="04D633CA" w14:textId="721B9ECE" w:rsidR="00BA275F" w:rsidRPr="005A1D8A" w:rsidRDefault="00E575FB" w:rsidP="00A002BE">
            <w:pPr>
              <w:spacing w:before="120"/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57975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65B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002525749"/>
            <w:r w:rsidR="00A002BE" w:rsidRPr="005A1D8A">
              <w:rPr>
                <w:sz w:val="24"/>
                <w:szCs w:val="24"/>
                <w:lang w:val="lv-LV"/>
              </w:rPr>
              <w:t xml:space="preserve"> </w:t>
            </w:r>
            <w:r w:rsidR="00BA275F" w:rsidRPr="005A1D8A">
              <w:rPr>
                <w:sz w:val="24"/>
                <w:szCs w:val="24"/>
                <w:lang w:val="lv-LV"/>
              </w:rPr>
              <w:t>Diploms par profesionālo vidējo izglītību</w:t>
            </w:r>
          </w:p>
          <w:permStart w:id="902375434" w:edGrp="everyone"/>
          <w:p w14:paraId="288D8854" w14:textId="7AC42371" w:rsidR="008978DE" w:rsidRPr="005A1D8A" w:rsidRDefault="00E575FB" w:rsidP="00DE63F6">
            <w:pPr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957768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65B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902375434"/>
            <w:r w:rsidR="00A002BE" w:rsidRPr="005A1D8A">
              <w:rPr>
                <w:sz w:val="24"/>
                <w:szCs w:val="24"/>
                <w:lang w:val="lv-LV"/>
              </w:rPr>
              <w:t xml:space="preserve"> </w:t>
            </w:r>
            <w:r w:rsidR="00440215" w:rsidRPr="005A1D8A">
              <w:rPr>
                <w:sz w:val="24"/>
                <w:szCs w:val="24"/>
                <w:lang w:val="lv-LV"/>
              </w:rPr>
              <w:t>Profesionālās kvalifikācijas apliecība</w:t>
            </w:r>
          </w:p>
          <w:p w14:paraId="58B3BDFB" w14:textId="77777777" w:rsidR="006210AA" w:rsidRPr="005A1D8A" w:rsidRDefault="0079496C" w:rsidP="005E2853">
            <w:pPr>
              <w:spacing w:after="120"/>
              <w:jc w:val="center"/>
              <w:rPr>
                <w:i/>
                <w:sz w:val="28"/>
                <w:szCs w:val="28"/>
                <w:lang w:val="lv-LV"/>
              </w:rPr>
            </w:pPr>
            <w:r w:rsidRPr="005A1D8A">
              <w:rPr>
                <w:sz w:val="24"/>
                <w:szCs w:val="24"/>
                <w:lang w:val="lv-LV"/>
              </w:rPr>
              <w:t>Profesionālā k</w:t>
            </w:r>
            <w:r w:rsidR="00760DE4" w:rsidRPr="005A1D8A">
              <w:rPr>
                <w:sz w:val="24"/>
                <w:szCs w:val="24"/>
                <w:lang w:val="lv-LV"/>
              </w:rPr>
              <w:t>valifikācija</w:t>
            </w:r>
            <w:r w:rsidR="00760DE4" w:rsidRPr="005A1D8A">
              <w:rPr>
                <w:sz w:val="24"/>
                <w:lang w:val="lv-LV"/>
              </w:rPr>
              <w:t>:</w:t>
            </w:r>
            <w:r w:rsidR="008E56E4">
              <w:rPr>
                <w:sz w:val="24"/>
                <w:lang w:val="lv-LV"/>
              </w:rPr>
              <w:t xml:space="preserve"> </w:t>
            </w:r>
            <w:r w:rsidR="008E56E4" w:rsidRPr="008E56E4">
              <w:rPr>
                <w:b/>
                <w:bCs/>
                <w:sz w:val="28"/>
                <w:szCs w:val="28"/>
                <w:lang w:val="lv-LV"/>
              </w:rPr>
              <w:t>Materiālu ķīmijas</w:t>
            </w:r>
            <w:r w:rsidR="008E56E4">
              <w:rPr>
                <w:sz w:val="24"/>
                <w:lang w:val="lv-LV"/>
              </w:rPr>
              <w:t xml:space="preserve"> </w:t>
            </w:r>
            <w:r w:rsidR="009F22CE" w:rsidRPr="005A1D8A">
              <w:rPr>
                <w:b/>
                <w:bCs/>
                <w:sz w:val="28"/>
                <w:szCs w:val="28"/>
                <w:lang w:val="lv-LV"/>
              </w:rPr>
              <w:t>tehniķis</w:t>
            </w:r>
          </w:p>
        </w:tc>
      </w:tr>
      <w:tr w:rsidR="008978DE" w:rsidRPr="005A1D8A" w14:paraId="20CA4602" w14:textId="77777777" w:rsidTr="00B023A6">
        <w:trPr>
          <w:cantSplit/>
          <w:trHeight w:val="220"/>
        </w:trPr>
        <w:tc>
          <w:tcPr>
            <w:tcW w:w="10207" w:type="dxa"/>
          </w:tcPr>
          <w:p w14:paraId="53D801CF" w14:textId="77777777" w:rsidR="008978DE" w:rsidRPr="005A1D8A" w:rsidRDefault="008978DE">
            <w:pPr>
              <w:spacing w:before="40"/>
              <w:jc w:val="center"/>
              <w:rPr>
                <w:rFonts w:ascii="Arial" w:hAnsi="Arial"/>
                <w:sz w:val="16"/>
                <w:vertAlign w:val="superscript"/>
                <w:lang w:val="lv-LV"/>
              </w:rPr>
            </w:pPr>
            <w:r w:rsidRPr="005A1D8A">
              <w:rPr>
                <w:rFonts w:ascii="Arial" w:hAnsi="Arial"/>
                <w:sz w:val="16"/>
                <w:vertAlign w:val="superscript"/>
                <w:lang w:val="lv-LV"/>
              </w:rPr>
              <w:t>(1)</w:t>
            </w:r>
            <w:r w:rsidR="00F30147" w:rsidRPr="005A1D8A">
              <w:rPr>
                <w:rFonts w:ascii="Arial" w:hAnsi="Arial"/>
                <w:sz w:val="16"/>
                <w:lang w:val="lv-LV"/>
              </w:rPr>
              <w:t xml:space="preserve"> o</w:t>
            </w:r>
            <w:r w:rsidRPr="005A1D8A">
              <w:rPr>
                <w:rFonts w:ascii="Arial" w:hAnsi="Arial"/>
                <w:sz w:val="16"/>
                <w:lang w:val="lv-LV"/>
              </w:rPr>
              <w:t>riģinālvalodā</w:t>
            </w:r>
          </w:p>
        </w:tc>
      </w:tr>
    </w:tbl>
    <w:p w14:paraId="0AEC831C" w14:textId="77777777" w:rsidR="00B023A6" w:rsidRPr="00A53885" w:rsidRDefault="00B023A6">
      <w:pPr>
        <w:jc w:val="center"/>
        <w:rPr>
          <w:rFonts w:ascii="Arial" w:hAnsi="Arial"/>
          <w:sz w:val="18"/>
          <w:szCs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5A1D8A" w14:paraId="625CDF32" w14:textId="77777777" w:rsidTr="00872D7E">
        <w:tc>
          <w:tcPr>
            <w:tcW w:w="10207" w:type="dxa"/>
            <w:shd w:val="clear" w:color="auto" w:fill="D9D9D9"/>
          </w:tcPr>
          <w:p w14:paraId="2E6E8E7B" w14:textId="77777777" w:rsidR="008978DE" w:rsidRPr="005A1D8A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5A1D8A">
              <w:rPr>
                <w:rFonts w:ascii="Arial" w:hAnsi="Arial"/>
                <w:b/>
                <w:lang w:val="lv-LV"/>
              </w:rPr>
              <w:t>2.</w:t>
            </w:r>
            <w:r w:rsidR="005166B5" w:rsidRPr="005A1D8A">
              <w:rPr>
                <w:rFonts w:ascii="Arial" w:hAnsi="Arial"/>
                <w:b/>
                <w:lang w:val="lv-LV"/>
              </w:rPr>
              <w:t> </w:t>
            </w:r>
            <w:r w:rsidR="0079496C" w:rsidRPr="005A1D8A">
              <w:rPr>
                <w:rFonts w:ascii="Arial" w:hAnsi="Arial"/>
                <w:b/>
                <w:lang w:val="lv-LV"/>
              </w:rPr>
              <w:t>Profesionālo k</w:t>
            </w:r>
            <w:r w:rsidRPr="005A1D8A">
              <w:rPr>
                <w:rFonts w:ascii="Arial" w:hAnsi="Arial"/>
                <w:b/>
                <w:lang w:val="lv-LV"/>
              </w:rPr>
              <w:t>valifikāciju apliecinošā dokumenta nosaukuma tulkojums</w:t>
            </w:r>
            <w:r w:rsidRPr="005A1D8A">
              <w:rPr>
                <w:rFonts w:ascii="Arial" w:hAnsi="Arial"/>
                <w:b/>
                <w:vertAlign w:val="superscript"/>
                <w:lang w:val="lv-LV"/>
              </w:rPr>
              <w:t>(</w:t>
            </w:r>
            <w:r w:rsidR="00E475A7" w:rsidRPr="005A1D8A">
              <w:rPr>
                <w:rFonts w:ascii="Arial" w:hAnsi="Arial"/>
                <w:b/>
                <w:vertAlign w:val="superscript"/>
                <w:lang w:val="lv-LV"/>
              </w:rPr>
              <w:t>2</w:t>
            </w:r>
            <w:r w:rsidRPr="005A1D8A">
              <w:rPr>
                <w:rFonts w:ascii="Arial" w:hAnsi="Arial"/>
                <w:b/>
                <w:vertAlign w:val="superscript"/>
                <w:lang w:val="lv-LV"/>
              </w:rPr>
              <w:t>)</w:t>
            </w:r>
          </w:p>
        </w:tc>
      </w:tr>
      <w:permStart w:id="803936168" w:edGrp="everyone"/>
      <w:tr w:rsidR="008978DE" w:rsidRPr="005A1D8A" w14:paraId="716CB937" w14:textId="77777777" w:rsidTr="000A654D">
        <w:trPr>
          <w:trHeight w:val="1032"/>
        </w:trPr>
        <w:tc>
          <w:tcPr>
            <w:tcW w:w="10207" w:type="dxa"/>
          </w:tcPr>
          <w:p w14:paraId="1FEB6B31" w14:textId="721BCD59" w:rsidR="00BA275F" w:rsidRPr="005A1D8A" w:rsidRDefault="00E575FB" w:rsidP="00A002BE">
            <w:pPr>
              <w:shd w:val="clear" w:color="auto" w:fill="FFFFFF"/>
              <w:spacing w:before="120"/>
              <w:rPr>
                <w:sz w:val="24"/>
                <w:szCs w:val="24"/>
                <w:shd w:val="clear" w:color="auto" w:fill="FFFFFF"/>
                <w:lang w:val="en-US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1399672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65B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803936168"/>
            <w:r w:rsidR="00BC2194" w:rsidRPr="005A1D8A">
              <w:rPr>
                <w:sz w:val="24"/>
                <w:szCs w:val="24"/>
                <w:lang w:val="lv-LV"/>
              </w:rPr>
              <w:t xml:space="preserve"> </w:t>
            </w:r>
            <w:r w:rsidR="00BA275F" w:rsidRPr="005A1D8A">
              <w:rPr>
                <w:sz w:val="24"/>
                <w:szCs w:val="24"/>
                <w:shd w:val="clear" w:color="auto" w:fill="FFFFFF"/>
                <w:lang w:val="lv-LV"/>
              </w:rPr>
              <w:t xml:space="preserve">A </w:t>
            </w:r>
            <w:r w:rsidR="00BA275F" w:rsidRPr="005A1D8A">
              <w:rPr>
                <w:sz w:val="24"/>
                <w:szCs w:val="24"/>
                <w:shd w:val="clear" w:color="auto" w:fill="FFFFFF"/>
                <w:lang w:val="en-US"/>
              </w:rPr>
              <w:t>diploma of vocational secondary education</w:t>
            </w:r>
          </w:p>
          <w:permStart w:id="466515646" w:edGrp="everyone"/>
          <w:p w14:paraId="257BEB1A" w14:textId="5FAF2AFE" w:rsidR="00D07181" w:rsidRPr="005A1D8A" w:rsidRDefault="00E575FB" w:rsidP="00E90063">
            <w:pPr>
              <w:rPr>
                <w:rFonts w:ascii="Arial" w:hAnsi="Arial" w:cs="Arial"/>
                <w:shd w:val="clear" w:color="auto" w:fill="FFFFFF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1346822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65B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permEnd w:id="466515646"/>
            <w:r w:rsidR="00BC2194" w:rsidRPr="005A1D8A">
              <w:rPr>
                <w:sz w:val="24"/>
                <w:szCs w:val="24"/>
                <w:lang w:val="en-US"/>
              </w:rPr>
              <w:t xml:space="preserve"> </w:t>
            </w:r>
            <w:r w:rsidR="00D07181" w:rsidRPr="005A1D8A">
              <w:rPr>
                <w:sz w:val="24"/>
                <w:szCs w:val="24"/>
                <w:shd w:val="clear" w:color="auto" w:fill="FFFFFF"/>
                <w:lang w:val="en-US"/>
              </w:rPr>
              <w:t>A vocational qualification certificate</w:t>
            </w:r>
          </w:p>
          <w:p w14:paraId="2B15766B" w14:textId="1F19CCBF" w:rsidR="00E90063" w:rsidRPr="00285F72" w:rsidRDefault="00E90063" w:rsidP="005E2853">
            <w:pPr>
              <w:spacing w:after="120"/>
              <w:jc w:val="center"/>
              <w:rPr>
                <w:rFonts w:ascii="New" w:hAnsi="New"/>
                <w:b/>
                <w:bCs/>
                <w:sz w:val="24"/>
                <w:szCs w:val="24"/>
                <w:lang w:val="en-US"/>
              </w:rPr>
            </w:pPr>
            <w:r w:rsidRPr="005A1D8A">
              <w:rPr>
                <w:noProof/>
                <w:sz w:val="24"/>
                <w:szCs w:val="24"/>
                <w:shd w:val="clear" w:color="auto" w:fill="FFFFFF"/>
                <w:lang w:val="en-US"/>
              </w:rPr>
              <w:t>Vocational qualification</w:t>
            </w:r>
            <w:r w:rsidR="00A24B8E" w:rsidRPr="005A1D8A">
              <w:rPr>
                <w:noProof/>
                <w:sz w:val="24"/>
                <w:szCs w:val="24"/>
                <w:shd w:val="clear" w:color="auto" w:fill="FFFFFF"/>
                <w:lang w:val="en-US"/>
              </w:rPr>
              <w:t>:</w:t>
            </w:r>
            <w:r w:rsidR="005C70B2">
              <w:rPr>
                <w:noProof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512740" w:rsidRPr="00512740">
              <w:rPr>
                <w:b/>
                <w:bCs/>
                <w:sz w:val="28"/>
                <w:szCs w:val="28"/>
              </w:rPr>
              <w:t>Materials Chemistry Technician</w:t>
            </w:r>
            <w:r w:rsidR="009F22CE" w:rsidRPr="002E7D1D">
              <w:rPr>
                <w:rFonts w:ascii="Arial" w:hAnsi="Arial"/>
                <w:sz w:val="36"/>
                <w:vertAlign w:val="subscript"/>
                <w:lang w:val="en-US"/>
              </w:rPr>
              <w:t>**</w:t>
            </w:r>
            <w:r w:rsidR="005C70B2">
              <w:rPr>
                <w:rFonts w:ascii="New" w:hAnsi="New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8978DE" w:rsidRPr="005A1D8A" w14:paraId="70C6DCDA" w14:textId="77777777" w:rsidTr="00B023A6">
        <w:trPr>
          <w:trHeight w:val="213"/>
        </w:trPr>
        <w:tc>
          <w:tcPr>
            <w:tcW w:w="10207" w:type="dxa"/>
          </w:tcPr>
          <w:p w14:paraId="730A64B8" w14:textId="77777777" w:rsidR="008978DE" w:rsidRPr="005A1D8A" w:rsidRDefault="008978DE" w:rsidP="0079496C">
            <w:pPr>
              <w:spacing w:before="40"/>
              <w:jc w:val="center"/>
              <w:rPr>
                <w:rFonts w:ascii="Arial" w:hAnsi="Arial"/>
                <w:b/>
                <w:sz w:val="18"/>
                <w:lang w:val="lv-LV"/>
              </w:rPr>
            </w:pPr>
            <w:r w:rsidRPr="005A1D8A">
              <w:rPr>
                <w:rFonts w:ascii="Arial" w:hAnsi="Arial"/>
                <w:sz w:val="16"/>
                <w:vertAlign w:val="superscript"/>
                <w:lang w:val="lv-LV"/>
              </w:rPr>
              <w:t>(</w:t>
            </w:r>
            <w:r w:rsidR="00E475A7" w:rsidRPr="005A1D8A">
              <w:rPr>
                <w:rFonts w:ascii="Arial" w:hAnsi="Arial"/>
                <w:sz w:val="16"/>
                <w:vertAlign w:val="superscript"/>
                <w:lang w:val="lv-LV"/>
              </w:rPr>
              <w:t>2</w:t>
            </w:r>
            <w:r w:rsidRPr="005A1D8A">
              <w:rPr>
                <w:rFonts w:ascii="Arial" w:hAnsi="Arial"/>
                <w:sz w:val="16"/>
                <w:vertAlign w:val="superscript"/>
                <w:lang w:val="lv-LV"/>
              </w:rPr>
              <w:t>)</w:t>
            </w:r>
            <w:r w:rsidRPr="005A1D8A">
              <w:rPr>
                <w:rFonts w:ascii="Arial" w:hAnsi="Arial"/>
                <w:sz w:val="18"/>
                <w:lang w:val="lv-LV"/>
              </w:rPr>
              <w:t xml:space="preserve"> </w:t>
            </w:r>
            <w:r w:rsidRPr="005A1D8A">
              <w:rPr>
                <w:rFonts w:ascii="Arial" w:hAnsi="Arial"/>
                <w:sz w:val="16"/>
                <w:lang w:val="lv-LV"/>
              </w:rPr>
              <w:t xml:space="preserve">Ja </w:t>
            </w:r>
            <w:r w:rsidR="0079496C" w:rsidRPr="005A1D8A">
              <w:rPr>
                <w:rFonts w:ascii="Arial" w:hAnsi="Arial"/>
                <w:sz w:val="16"/>
                <w:lang w:val="lv-LV"/>
              </w:rPr>
              <w:t>nepieciešams</w:t>
            </w:r>
            <w:r w:rsidRPr="005A1D8A">
              <w:rPr>
                <w:rFonts w:ascii="Arial" w:hAnsi="Arial"/>
                <w:sz w:val="16"/>
                <w:lang w:val="lv-LV"/>
              </w:rPr>
              <w:t>. Šim tulkojumam nav juridiska statusa.</w:t>
            </w:r>
          </w:p>
        </w:tc>
      </w:tr>
    </w:tbl>
    <w:p w14:paraId="18139AB2" w14:textId="77777777" w:rsidR="00E03091" w:rsidRPr="00A53885" w:rsidRDefault="00E03091" w:rsidP="00E03091">
      <w:pPr>
        <w:jc w:val="center"/>
        <w:rPr>
          <w:rFonts w:ascii="Arial" w:hAnsi="Arial"/>
          <w:sz w:val="18"/>
          <w:szCs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E03091" w:rsidRPr="005A1D8A" w14:paraId="1B33CD06" w14:textId="77777777" w:rsidTr="00493EB3">
        <w:trPr>
          <w:trHeight w:val="249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D9D9D9"/>
          </w:tcPr>
          <w:p w14:paraId="4322701C" w14:textId="77777777" w:rsidR="00E03091" w:rsidRPr="005A1D8A" w:rsidRDefault="00E03091" w:rsidP="002E235A">
            <w:pPr>
              <w:pStyle w:val="Komentrateksts"/>
              <w:spacing w:before="120" w:after="120"/>
              <w:jc w:val="center"/>
              <w:rPr>
                <w:rFonts w:ascii="Arial" w:hAnsi="Arial" w:cs="Arial"/>
                <w:b/>
                <w:lang w:val="lv-LV"/>
              </w:rPr>
            </w:pPr>
            <w:r w:rsidRPr="005A1D8A">
              <w:rPr>
                <w:rFonts w:ascii="Arial" w:hAnsi="Arial"/>
                <w:b/>
                <w:lang w:val="lv-LV"/>
              </w:rPr>
              <w:t>3. K</w:t>
            </w:r>
            <w:r w:rsidRPr="005A1D8A">
              <w:rPr>
                <w:rFonts w:ascii="Arial" w:hAnsi="Arial" w:cs="Arial"/>
                <w:b/>
                <w:lang w:val="lv-LV"/>
              </w:rPr>
              <w:t>ompetenču raksturojums</w:t>
            </w:r>
          </w:p>
        </w:tc>
      </w:tr>
      <w:tr w:rsidR="00E03091" w:rsidRPr="005A1D8A" w14:paraId="268F2CCE" w14:textId="77777777" w:rsidTr="001D0555">
        <w:trPr>
          <w:trHeight w:val="1250"/>
        </w:trPr>
        <w:tc>
          <w:tcPr>
            <w:tcW w:w="10207" w:type="dxa"/>
            <w:tcBorders>
              <w:top w:val="single" w:sz="4" w:space="0" w:color="auto"/>
              <w:bottom w:val="double" w:sz="4" w:space="0" w:color="auto"/>
            </w:tcBorders>
          </w:tcPr>
          <w:p w14:paraId="48901874" w14:textId="05508D8D" w:rsidR="00901365" w:rsidRDefault="00512740" w:rsidP="005E2853">
            <w:pPr>
              <w:spacing w:before="120"/>
              <w:rPr>
                <w:lang w:val="lv-LV"/>
              </w:rPr>
            </w:pPr>
            <w:r w:rsidRPr="00512740">
              <w:rPr>
                <w:lang w:val="lv-LV"/>
              </w:rPr>
              <w:t xml:space="preserve">Materiālu ķīmijas tehniķis </w:t>
            </w:r>
            <w:r w:rsidR="005E2853">
              <w:rPr>
                <w:lang w:val="lv-LV"/>
              </w:rPr>
              <w:t>ir specializācija profesijai Ķīmisko procesu tehniķis.</w:t>
            </w:r>
          </w:p>
          <w:p w14:paraId="2D4D1368" w14:textId="1494D759" w:rsidR="007F0ED8" w:rsidRPr="00512740" w:rsidRDefault="00706F89" w:rsidP="005E2853">
            <w:pPr>
              <w:jc w:val="both"/>
              <w:rPr>
                <w:lang w:val="lv-LV"/>
              </w:rPr>
            </w:pPr>
            <w:r w:rsidRPr="00512740">
              <w:rPr>
                <w:lang w:val="lv-LV"/>
              </w:rPr>
              <w:t xml:space="preserve">Materiālu ķīmijas tehniķis </w:t>
            </w:r>
            <w:r w:rsidR="00512740" w:rsidRPr="00512740">
              <w:rPr>
                <w:lang w:val="lv-LV"/>
              </w:rPr>
              <w:t>patstāvīgi veic tehnoloģisko procesu vai tā daļu atbilstoši ražošanas un kvalitātes kontroles dokumentācijai, lai iegūtu kvalitātes prasībām atbilstošu materiālu vai ķīmisku maisījumu, ievērojot darba aizsardzības un vides aizsardzības prasības; darba procesā sadarbojas ar citiem speciālistiem.</w:t>
            </w:r>
          </w:p>
          <w:p w14:paraId="451EB105" w14:textId="77777777" w:rsidR="005E2853" w:rsidRPr="00A53885" w:rsidRDefault="005E2853" w:rsidP="00901365">
            <w:pPr>
              <w:rPr>
                <w:sz w:val="18"/>
                <w:szCs w:val="18"/>
                <w:lang w:val="lv-LV"/>
              </w:rPr>
            </w:pPr>
          </w:p>
          <w:p w14:paraId="79EB7F1A" w14:textId="61EEA947" w:rsidR="005E2853" w:rsidRDefault="00BA3344" w:rsidP="005E2853">
            <w:pPr>
              <w:jc w:val="both"/>
              <w:rPr>
                <w:color w:val="000000"/>
                <w:lang w:val="lv-LV"/>
              </w:rPr>
            </w:pPr>
            <w:r w:rsidRPr="00AF7B2A">
              <w:rPr>
                <w:color w:val="000000"/>
                <w:lang w:val="lv-LV"/>
              </w:rPr>
              <w:t xml:space="preserve">Apguvis </w:t>
            </w:r>
            <w:r w:rsidR="005E2853">
              <w:rPr>
                <w:lang w:val="lv-LV"/>
              </w:rPr>
              <w:t>materiālu ķīmijas tehniķa</w:t>
            </w:r>
            <w:r w:rsidR="005E2853" w:rsidRPr="00512740">
              <w:rPr>
                <w:lang w:val="lv-LV"/>
              </w:rPr>
              <w:t xml:space="preserve"> </w:t>
            </w:r>
            <w:r w:rsidRPr="00AF7B2A">
              <w:rPr>
                <w:color w:val="000000"/>
                <w:lang w:val="lv-LV"/>
              </w:rPr>
              <w:t>kompetences</w:t>
            </w:r>
            <w:r>
              <w:rPr>
                <w:color w:val="000000"/>
                <w:lang w:val="lv-LV"/>
              </w:rPr>
              <w:t xml:space="preserve"> </w:t>
            </w:r>
            <w:r w:rsidRPr="00AF7B2A">
              <w:rPr>
                <w:color w:val="000000"/>
                <w:lang w:val="lv-LV"/>
              </w:rPr>
              <w:t>šādu profesionālo pienākumu un uzdevumu veikšanai:</w:t>
            </w:r>
          </w:p>
          <w:p w14:paraId="4A0A9702" w14:textId="6E24194D" w:rsidR="00DA1D13" w:rsidRPr="00DA1D13" w:rsidRDefault="005E2853" w:rsidP="005E2853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3.1. </w:t>
            </w:r>
            <w:r w:rsidR="00DA1D13" w:rsidRPr="00DA1D13">
              <w:rPr>
                <w:lang w:val="lv-LV"/>
              </w:rPr>
              <w:t>Darba vie</w:t>
            </w:r>
            <w:r>
              <w:rPr>
                <w:lang w:val="lv-LV"/>
              </w:rPr>
              <w:t>tas organizēšana un ierīkošana:</w:t>
            </w:r>
          </w:p>
          <w:p w14:paraId="135003D1" w14:textId="7E598F06" w:rsidR="00DA1D13" w:rsidRPr="00DA1D13" w:rsidRDefault="008E13C1" w:rsidP="00285F72">
            <w:pPr>
              <w:ind w:firstLine="769"/>
              <w:rPr>
                <w:lang w:val="lv-LV"/>
              </w:rPr>
            </w:pPr>
            <w:r>
              <w:rPr>
                <w:lang w:val="lv-LV"/>
              </w:rPr>
              <w:t xml:space="preserve">‒ </w:t>
            </w:r>
            <w:r w:rsidR="00DA1D13" w:rsidRPr="00DA1D13">
              <w:rPr>
                <w:lang w:val="lv-LV"/>
              </w:rPr>
              <w:t>pārbaudīt iekārtu u</w:t>
            </w:r>
            <w:r w:rsidR="005E2853">
              <w:rPr>
                <w:lang w:val="lv-LV"/>
              </w:rPr>
              <w:t>n komunikāciju gatavību darbam;</w:t>
            </w:r>
          </w:p>
          <w:p w14:paraId="7FAF2577" w14:textId="2C1A8166" w:rsidR="00DA1D13" w:rsidRPr="00DA1D13" w:rsidRDefault="008E13C1" w:rsidP="00285F72">
            <w:pPr>
              <w:ind w:firstLine="769"/>
              <w:rPr>
                <w:lang w:val="lv-LV"/>
              </w:rPr>
            </w:pPr>
            <w:r>
              <w:rPr>
                <w:lang w:val="lv-LV"/>
              </w:rPr>
              <w:t xml:space="preserve">‒ </w:t>
            </w:r>
            <w:r w:rsidR="00DA1D13" w:rsidRPr="00DA1D13">
              <w:rPr>
                <w:lang w:val="lv-LV"/>
              </w:rPr>
              <w:t>pārbaudīt nepieciešamās ra</w:t>
            </w:r>
            <w:r w:rsidR="005E2853">
              <w:rPr>
                <w:lang w:val="lv-LV"/>
              </w:rPr>
              <w:t>žošanas dokumentācijas esamību;</w:t>
            </w:r>
          </w:p>
          <w:p w14:paraId="7D3D3D70" w14:textId="15432CEF" w:rsidR="00DA1D13" w:rsidRPr="00DA1D13" w:rsidRDefault="008E13C1" w:rsidP="00285F72">
            <w:pPr>
              <w:ind w:firstLine="769"/>
              <w:rPr>
                <w:lang w:val="lv-LV"/>
              </w:rPr>
            </w:pPr>
            <w:r>
              <w:rPr>
                <w:lang w:val="lv-LV"/>
              </w:rPr>
              <w:t xml:space="preserve">‒ </w:t>
            </w:r>
            <w:r w:rsidR="00DA1D13" w:rsidRPr="00DA1D13">
              <w:rPr>
                <w:lang w:val="lv-LV"/>
              </w:rPr>
              <w:t>pārbaudīt lietošanai derīgo individuālo un kolektīvo</w:t>
            </w:r>
            <w:r w:rsidR="005E2853">
              <w:rPr>
                <w:lang w:val="lv-LV"/>
              </w:rPr>
              <w:t xml:space="preserve"> aizsardzības līdzekļu esamību;</w:t>
            </w:r>
          </w:p>
          <w:p w14:paraId="316AF197" w14:textId="1A81D132" w:rsidR="00DA1D13" w:rsidRPr="00DA1D13" w:rsidRDefault="008E13C1" w:rsidP="00285F72">
            <w:pPr>
              <w:ind w:firstLine="769"/>
              <w:rPr>
                <w:lang w:val="lv-LV"/>
              </w:rPr>
            </w:pPr>
            <w:r>
              <w:rPr>
                <w:lang w:val="lv-LV"/>
              </w:rPr>
              <w:t xml:space="preserve">‒ </w:t>
            </w:r>
            <w:r w:rsidR="00DA1D13" w:rsidRPr="00DA1D13">
              <w:rPr>
                <w:lang w:val="lv-LV"/>
              </w:rPr>
              <w:t xml:space="preserve">pārbaudīt lietošanai derīgo </w:t>
            </w:r>
            <w:r w:rsidR="005E2853">
              <w:rPr>
                <w:lang w:val="lv-LV"/>
              </w:rPr>
              <w:t>ugunsdzēšanas līdzekļu esamību;</w:t>
            </w:r>
          </w:p>
          <w:p w14:paraId="6EC30A17" w14:textId="7FC85E98" w:rsidR="00DA1D13" w:rsidRPr="00DA1D13" w:rsidRDefault="008E13C1" w:rsidP="00285F72">
            <w:pPr>
              <w:ind w:firstLine="769"/>
              <w:rPr>
                <w:lang w:val="lv-LV"/>
              </w:rPr>
            </w:pPr>
            <w:r>
              <w:rPr>
                <w:lang w:val="lv-LV"/>
              </w:rPr>
              <w:t xml:space="preserve">‒ </w:t>
            </w:r>
            <w:r w:rsidR="00DA1D13" w:rsidRPr="00DA1D13">
              <w:rPr>
                <w:lang w:val="lv-LV"/>
              </w:rPr>
              <w:t xml:space="preserve">uzturēt darba vietu kārtībā darba laikā un </w:t>
            </w:r>
            <w:r w:rsidR="005E2853">
              <w:rPr>
                <w:lang w:val="lv-LV"/>
              </w:rPr>
              <w:t>sakārtot pēc darba;</w:t>
            </w:r>
          </w:p>
          <w:p w14:paraId="4B670532" w14:textId="5E2D06C5" w:rsidR="00DA1D13" w:rsidRPr="00DA1D13" w:rsidRDefault="008E13C1" w:rsidP="00285F72">
            <w:pPr>
              <w:ind w:firstLine="769"/>
              <w:rPr>
                <w:lang w:val="lv-LV"/>
              </w:rPr>
            </w:pPr>
            <w:r>
              <w:rPr>
                <w:lang w:val="lv-LV"/>
              </w:rPr>
              <w:t xml:space="preserve">‒ </w:t>
            </w:r>
            <w:r w:rsidR="00DA1D13" w:rsidRPr="00DA1D13">
              <w:rPr>
                <w:lang w:val="lv-LV"/>
              </w:rPr>
              <w:t>ievērot ražošanas higiēnas prasības.</w:t>
            </w:r>
          </w:p>
          <w:p w14:paraId="4A3F3E48" w14:textId="77777777" w:rsidR="00DA1D13" w:rsidRPr="00A53885" w:rsidRDefault="00DA1D13" w:rsidP="005E2853">
            <w:pPr>
              <w:rPr>
                <w:sz w:val="18"/>
                <w:szCs w:val="18"/>
                <w:lang w:val="lv-LV"/>
              </w:rPr>
            </w:pPr>
          </w:p>
          <w:p w14:paraId="7745384E" w14:textId="60F172B0" w:rsidR="00DA1D13" w:rsidRPr="00DA1D13" w:rsidRDefault="005E2853" w:rsidP="00DA1D13">
            <w:pPr>
              <w:rPr>
                <w:lang w:val="lv-LV"/>
              </w:rPr>
            </w:pPr>
            <w:r>
              <w:rPr>
                <w:lang w:val="lv-LV"/>
              </w:rPr>
              <w:t>3.2. </w:t>
            </w:r>
            <w:r w:rsidR="00DA1D13" w:rsidRPr="00DA1D13">
              <w:rPr>
                <w:lang w:val="lv-LV"/>
              </w:rPr>
              <w:t>Izejv</w:t>
            </w:r>
            <w:r>
              <w:rPr>
                <w:lang w:val="lv-LV"/>
              </w:rPr>
              <w:t>ielu un materiālu sagatavošana:</w:t>
            </w:r>
          </w:p>
          <w:p w14:paraId="358DF49C" w14:textId="62C73571" w:rsidR="00DA1D13" w:rsidRPr="00DA1D13" w:rsidRDefault="008E13C1" w:rsidP="00285F72">
            <w:pPr>
              <w:ind w:firstLine="769"/>
              <w:rPr>
                <w:lang w:val="lv-LV"/>
              </w:rPr>
            </w:pPr>
            <w:r>
              <w:rPr>
                <w:lang w:val="lv-LV"/>
              </w:rPr>
              <w:t xml:space="preserve">‒ </w:t>
            </w:r>
            <w:r w:rsidR="00DA1D13" w:rsidRPr="00DA1D13">
              <w:rPr>
                <w:lang w:val="lv-LV"/>
              </w:rPr>
              <w:t>pieņemt izejvielas atbilsto</w:t>
            </w:r>
            <w:r w:rsidR="005E2853">
              <w:rPr>
                <w:lang w:val="lv-LV"/>
              </w:rPr>
              <w:t>ši normatīvajai dokumentācijai;</w:t>
            </w:r>
          </w:p>
          <w:p w14:paraId="21EDCA48" w14:textId="4451B6D5" w:rsidR="00DA1D13" w:rsidRPr="00DA1D13" w:rsidRDefault="008E13C1" w:rsidP="00285F72">
            <w:pPr>
              <w:ind w:firstLine="769"/>
              <w:rPr>
                <w:lang w:val="lv-LV"/>
              </w:rPr>
            </w:pPr>
            <w:r>
              <w:rPr>
                <w:lang w:val="lv-LV"/>
              </w:rPr>
              <w:t xml:space="preserve">‒ </w:t>
            </w:r>
            <w:r w:rsidR="00DA1D13" w:rsidRPr="00DA1D13">
              <w:rPr>
                <w:lang w:val="lv-LV"/>
              </w:rPr>
              <w:t>pārbaudīt ķīmisko v</w:t>
            </w:r>
            <w:r w:rsidR="005E2853">
              <w:rPr>
                <w:lang w:val="lv-LV"/>
              </w:rPr>
              <w:t>ielu un to maisījumu marķējumu;</w:t>
            </w:r>
          </w:p>
          <w:p w14:paraId="3A75FC2E" w14:textId="13854345" w:rsidR="00DA1D13" w:rsidRPr="00DA1D13" w:rsidRDefault="008E13C1" w:rsidP="00285F72">
            <w:pPr>
              <w:ind w:firstLine="769"/>
              <w:rPr>
                <w:lang w:val="lv-LV"/>
              </w:rPr>
            </w:pPr>
            <w:r>
              <w:rPr>
                <w:lang w:val="lv-LV"/>
              </w:rPr>
              <w:t xml:space="preserve">‒ </w:t>
            </w:r>
            <w:r w:rsidR="00DA1D13" w:rsidRPr="00DA1D13">
              <w:rPr>
                <w:lang w:val="lv-LV"/>
              </w:rPr>
              <w:t>nodrošināt stingrai uzskaitei pak</w:t>
            </w:r>
            <w:r w:rsidR="005E2853">
              <w:rPr>
                <w:lang w:val="lv-LV"/>
              </w:rPr>
              <w:t>ļauto izejvielu uzskaiti;</w:t>
            </w:r>
          </w:p>
          <w:p w14:paraId="5B584A40" w14:textId="13373325" w:rsidR="00DA1D13" w:rsidRPr="00DA1D13" w:rsidRDefault="008E13C1" w:rsidP="00285F72">
            <w:pPr>
              <w:ind w:firstLine="769"/>
              <w:rPr>
                <w:lang w:val="lv-LV"/>
              </w:rPr>
            </w:pPr>
            <w:r>
              <w:rPr>
                <w:lang w:val="lv-LV"/>
              </w:rPr>
              <w:t xml:space="preserve">‒ </w:t>
            </w:r>
            <w:r w:rsidR="00DA1D13" w:rsidRPr="00DA1D13">
              <w:rPr>
                <w:lang w:val="lv-LV"/>
              </w:rPr>
              <w:t>ievērot vielu un m</w:t>
            </w:r>
            <w:r w:rsidR="005E2853">
              <w:rPr>
                <w:lang w:val="lv-LV"/>
              </w:rPr>
              <w:t>ateriālu glabāšanas noteikumus;</w:t>
            </w:r>
          </w:p>
          <w:p w14:paraId="65255569" w14:textId="7244DEF7" w:rsidR="00DA1D13" w:rsidRPr="00DA1D13" w:rsidRDefault="008E13C1" w:rsidP="00285F72">
            <w:pPr>
              <w:ind w:firstLine="769"/>
              <w:rPr>
                <w:lang w:val="lv-LV"/>
              </w:rPr>
            </w:pPr>
            <w:r>
              <w:rPr>
                <w:lang w:val="lv-LV"/>
              </w:rPr>
              <w:t xml:space="preserve">‒ </w:t>
            </w:r>
            <w:r w:rsidR="00DA1D13" w:rsidRPr="00DA1D13">
              <w:rPr>
                <w:lang w:val="lv-LV"/>
              </w:rPr>
              <w:t>pārbaudīt izejvielu un materiālu, kvalitatīvo un kvantitat</w:t>
            </w:r>
            <w:r w:rsidR="005E2853">
              <w:rPr>
                <w:lang w:val="lv-LV"/>
              </w:rPr>
              <w:t>īvo atbilstību darba uzdevumam;</w:t>
            </w:r>
          </w:p>
          <w:p w14:paraId="644A8704" w14:textId="7AE926F8" w:rsidR="00DA1D13" w:rsidRPr="00DA1D13" w:rsidRDefault="008E13C1" w:rsidP="00285F72">
            <w:pPr>
              <w:ind w:firstLine="769"/>
              <w:rPr>
                <w:lang w:val="lv-LV"/>
              </w:rPr>
            </w:pPr>
            <w:r>
              <w:rPr>
                <w:lang w:val="lv-LV"/>
              </w:rPr>
              <w:t xml:space="preserve">‒ </w:t>
            </w:r>
            <w:r w:rsidR="00DA1D13" w:rsidRPr="00DA1D13">
              <w:rPr>
                <w:lang w:val="lv-LV"/>
              </w:rPr>
              <w:t>nosvērt un izmērī</w:t>
            </w:r>
            <w:r w:rsidR="005E2853">
              <w:rPr>
                <w:lang w:val="lv-LV"/>
              </w:rPr>
              <w:t>t izejvielas procesa veikšanai;</w:t>
            </w:r>
          </w:p>
          <w:p w14:paraId="1A2A978C" w14:textId="6CF5F886" w:rsidR="00DA1D13" w:rsidRPr="00DA1D13" w:rsidRDefault="008E13C1" w:rsidP="00285F72">
            <w:pPr>
              <w:ind w:firstLine="769"/>
              <w:rPr>
                <w:lang w:val="lv-LV"/>
              </w:rPr>
            </w:pPr>
            <w:r>
              <w:rPr>
                <w:lang w:val="lv-LV"/>
              </w:rPr>
              <w:t xml:space="preserve">‒ </w:t>
            </w:r>
            <w:r w:rsidR="00DA1D13" w:rsidRPr="00DA1D13">
              <w:rPr>
                <w:lang w:val="lv-LV"/>
              </w:rPr>
              <w:t>lietot izejvielām piemērotu t</w:t>
            </w:r>
            <w:r w:rsidR="005E2853">
              <w:rPr>
                <w:lang w:val="lv-LV"/>
              </w:rPr>
              <w:t>aru.</w:t>
            </w:r>
          </w:p>
          <w:p w14:paraId="6F048955" w14:textId="77777777" w:rsidR="00DA1D13" w:rsidRPr="00A53885" w:rsidRDefault="00DA1D13" w:rsidP="00DA1D13">
            <w:pPr>
              <w:rPr>
                <w:sz w:val="18"/>
                <w:szCs w:val="18"/>
                <w:lang w:val="lv-LV"/>
              </w:rPr>
            </w:pPr>
          </w:p>
          <w:p w14:paraId="1C1579EB" w14:textId="44BCF7A3" w:rsidR="00DA1D13" w:rsidRPr="00DA1D13" w:rsidRDefault="005E2853" w:rsidP="00DA1D13">
            <w:pPr>
              <w:rPr>
                <w:lang w:val="lv-LV"/>
              </w:rPr>
            </w:pPr>
            <w:r>
              <w:rPr>
                <w:lang w:val="lv-LV"/>
              </w:rPr>
              <w:t>3.3. Tehnoloģiskā procesa veikšana:</w:t>
            </w:r>
          </w:p>
          <w:p w14:paraId="7EF2DF8B" w14:textId="35434046" w:rsidR="00DA1D13" w:rsidRPr="00DA1D13" w:rsidRDefault="008E13C1" w:rsidP="00285F72">
            <w:pPr>
              <w:ind w:firstLine="769"/>
              <w:rPr>
                <w:lang w:val="lv-LV"/>
              </w:rPr>
            </w:pPr>
            <w:r>
              <w:rPr>
                <w:lang w:val="lv-LV"/>
              </w:rPr>
              <w:t xml:space="preserve">‒ </w:t>
            </w:r>
            <w:r w:rsidR="00DA1D13" w:rsidRPr="00DA1D13">
              <w:rPr>
                <w:lang w:val="lv-LV"/>
              </w:rPr>
              <w:t>veikt ražošanas procesu,</w:t>
            </w:r>
            <w:r w:rsidR="005E2853">
              <w:rPr>
                <w:lang w:val="lv-LV"/>
              </w:rPr>
              <w:t xml:space="preserve"> ievērojot tehnoloģisko režīmu;</w:t>
            </w:r>
          </w:p>
          <w:p w14:paraId="4676DA05" w14:textId="75BB2495" w:rsidR="00DA1D13" w:rsidRPr="00DA1D13" w:rsidRDefault="008E13C1" w:rsidP="00285F72">
            <w:pPr>
              <w:ind w:firstLine="769"/>
              <w:rPr>
                <w:lang w:val="lv-LV"/>
              </w:rPr>
            </w:pPr>
            <w:r>
              <w:rPr>
                <w:lang w:val="lv-LV"/>
              </w:rPr>
              <w:lastRenderedPageBreak/>
              <w:t xml:space="preserve">‒ </w:t>
            </w:r>
            <w:r w:rsidR="00DA1D13" w:rsidRPr="00DA1D13">
              <w:rPr>
                <w:lang w:val="lv-LV"/>
              </w:rPr>
              <w:t>uzturēt tehnoloģiskos parametrus atbilstoši ražošanas dok</w:t>
            </w:r>
            <w:r w:rsidR="005E2853">
              <w:rPr>
                <w:lang w:val="lv-LV"/>
              </w:rPr>
              <w:t>umentācijai un darba uzdevumam;</w:t>
            </w:r>
          </w:p>
          <w:p w14:paraId="5896DBD7" w14:textId="60D83B83" w:rsidR="00DA1D13" w:rsidRPr="00DA1D13" w:rsidRDefault="008E13C1" w:rsidP="00285F72">
            <w:pPr>
              <w:ind w:firstLine="769"/>
              <w:rPr>
                <w:lang w:val="lv-LV"/>
              </w:rPr>
            </w:pPr>
            <w:r>
              <w:rPr>
                <w:lang w:val="lv-LV"/>
              </w:rPr>
              <w:t xml:space="preserve">‒ </w:t>
            </w:r>
            <w:r w:rsidR="00DA1D13" w:rsidRPr="00DA1D13">
              <w:rPr>
                <w:lang w:val="lv-LV"/>
              </w:rPr>
              <w:t>iegūt, nosvērt (nomē</w:t>
            </w:r>
            <w:r w:rsidR="005E2853">
              <w:rPr>
                <w:lang w:val="lv-LV"/>
              </w:rPr>
              <w:t>rīt), nomarķēt iegūto produktu;</w:t>
            </w:r>
          </w:p>
          <w:p w14:paraId="2E7CA1C5" w14:textId="4B9556E7" w:rsidR="00DA1D13" w:rsidRPr="00DA1D13" w:rsidRDefault="008E13C1" w:rsidP="00285F72">
            <w:pPr>
              <w:ind w:firstLine="769"/>
              <w:rPr>
                <w:lang w:val="lv-LV"/>
              </w:rPr>
            </w:pPr>
            <w:r>
              <w:rPr>
                <w:lang w:val="lv-LV"/>
              </w:rPr>
              <w:t xml:space="preserve">‒ </w:t>
            </w:r>
            <w:r w:rsidR="00DA1D13" w:rsidRPr="00DA1D13">
              <w:rPr>
                <w:lang w:val="lv-LV"/>
              </w:rPr>
              <w:t>nodot produktu kvalit</w:t>
            </w:r>
            <w:r w:rsidR="005E2853">
              <w:rPr>
                <w:lang w:val="lv-LV"/>
              </w:rPr>
              <w:t>ātes kontrolei vai veikt pašam;</w:t>
            </w:r>
          </w:p>
          <w:p w14:paraId="7E56D429" w14:textId="2ECB82D7" w:rsidR="00DA1D13" w:rsidRPr="00DA1D13" w:rsidRDefault="008E13C1" w:rsidP="00285F72">
            <w:pPr>
              <w:ind w:firstLine="769"/>
              <w:rPr>
                <w:lang w:val="lv-LV"/>
              </w:rPr>
            </w:pPr>
            <w:r>
              <w:rPr>
                <w:lang w:val="lv-LV"/>
              </w:rPr>
              <w:t xml:space="preserve">‒ </w:t>
            </w:r>
            <w:r w:rsidR="005E2853">
              <w:rPr>
                <w:lang w:val="lv-LV"/>
              </w:rPr>
              <w:t>iztīrīt ražošanas iekārtas;</w:t>
            </w:r>
          </w:p>
          <w:p w14:paraId="641621AD" w14:textId="7960AE4F" w:rsidR="00DA1D13" w:rsidRPr="00DA1D13" w:rsidRDefault="008E13C1" w:rsidP="00285F72">
            <w:pPr>
              <w:ind w:firstLine="769"/>
              <w:rPr>
                <w:lang w:val="lv-LV"/>
              </w:rPr>
            </w:pPr>
            <w:r>
              <w:rPr>
                <w:lang w:val="lv-LV"/>
              </w:rPr>
              <w:t xml:space="preserve">‒ </w:t>
            </w:r>
            <w:r w:rsidR="00DA1D13" w:rsidRPr="00DA1D13">
              <w:rPr>
                <w:lang w:val="lv-LV"/>
              </w:rPr>
              <w:t>racionāli un efektī</w:t>
            </w:r>
            <w:r w:rsidR="005E2853">
              <w:rPr>
                <w:lang w:val="lv-LV"/>
              </w:rPr>
              <w:t>vi izmantot ražošanas resursus.</w:t>
            </w:r>
          </w:p>
          <w:p w14:paraId="4016E28F" w14:textId="77777777" w:rsidR="00DA1D13" w:rsidRPr="00A53885" w:rsidRDefault="00DA1D13" w:rsidP="005E2853">
            <w:pPr>
              <w:rPr>
                <w:sz w:val="18"/>
                <w:szCs w:val="18"/>
                <w:lang w:val="lv-LV"/>
              </w:rPr>
            </w:pPr>
          </w:p>
          <w:p w14:paraId="48FE5354" w14:textId="1A826160" w:rsidR="00DA1D13" w:rsidRPr="00DA1D13" w:rsidRDefault="00403C42" w:rsidP="00DA1D13">
            <w:pPr>
              <w:rPr>
                <w:lang w:val="lv-LV"/>
              </w:rPr>
            </w:pPr>
            <w:r>
              <w:rPr>
                <w:lang w:val="lv-LV"/>
              </w:rPr>
              <w:t>3.4. </w:t>
            </w:r>
            <w:r w:rsidR="00DA1D13" w:rsidRPr="00DA1D13">
              <w:rPr>
                <w:lang w:val="lv-LV"/>
              </w:rPr>
              <w:t>Tehn</w:t>
            </w:r>
            <w:r>
              <w:rPr>
                <w:lang w:val="lv-LV"/>
              </w:rPr>
              <w:t>oloģiskā procesa kontrolēšana:</w:t>
            </w:r>
          </w:p>
          <w:p w14:paraId="5FCF8D03" w14:textId="4F1F37F8" w:rsidR="00DA1D13" w:rsidRPr="00DA1D13" w:rsidRDefault="008E13C1" w:rsidP="00285F72">
            <w:pPr>
              <w:ind w:firstLine="769"/>
              <w:rPr>
                <w:lang w:val="lv-LV"/>
              </w:rPr>
            </w:pPr>
            <w:r>
              <w:rPr>
                <w:lang w:val="lv-LV"/>
              </w:rPr>
              <w:t xml:space="preserve">‒ </w:t>
            </w:r>
            <w:r w:rsidR="00DA1D13" w:rsidRPr="00DA1D13">
              <w:rPr>
                <w:lang w:val="lv-LV"/>
              </w:rPr>
              <w:t>uzraudzīt, lai mērīšanas un automatizācijas līdzekļi būtu darba kārtīb</w:t>
            </w:r>
            <w:r w:rsidR="00403C42">
              <w:rPr>
                <w:lang w:val="lv-LV"/>
              </w:rPr>
              <w:t>ā;</w:t>
            </w:r>
          </w:p>
          <w:p w14:paraId="3861A194" w14:textId="28D16714" w:rsidR="00DA1D13" w:rsidRPr="00DA1D13" w:rsidRDefault="008E13C1" w:rsidP="00285F72">
            <w:pPr>
              <w:ind w:firstLine="769"/>
              <w:rPr>
                <w:lang w:val="lv-LV"/>
              </w:rPr>
            </w:pPr>
            <w:r>
              <w:rPr>
                <w:lang w:val="lv-LV"/>
              </w:rPr>
              <w:t xml:space="preserve">‒ </w:t>
            </w:r>
            <w:r w:rsidR="00DA1D13" w:rsidRPr="00DA1D13">
              <w:rPr>
                <w:lang w:val="lv-LV"/>
              </w:rPr>
              <w:t>ie</w:t>
            </w:r>
            <w:r w:rsidR="00403C42">
              <w:rPr>
                <w:lang w:val="lv-LV"/>
              </w:rPr>
              <w:t>vērot reglamentētos parametrus;</w:t>
            </w:r>
          </w:p>
          <w:p w14:paraId="14807D6A" w14:textId="0CE37A79" w:rsidR="00DA1D13" w:rsidRPr="00DA1D13" w:rsidRDefault="008E13C1" w:rsidP="00285F72">
            <w:pPr>
              <w:ind w:firstLine="769"/>
              <w:rPr>
                <w:lang w:val="lv-LV"/>
              </w:rPr>
            </w:pPr>
            <w:r>
              <w:rPr>
                <w:lang w:val="lv-LV"/>
              </w:rPr>
              <w:t xml:space="preserve">‒ </w:t>
            </w:r>
            <w:r w:rsidR="00DA1D13" w:rsidRPr="00DA1D13">
              <w:rPr>
                <w:lang w:val="lv-LV"/>
              </w:rPr>
              <w:t>veikt ķīmisko vielu un to maisījumu, starpproduktu un ma</w:t>
            </w:r>
            <w:r w:rsidR="00403C42">
              <w:rPr>
                <w:lang w:val="lv-LV"/>
              </w:rPr>
              <w:t>teriālu kvalitātes novērtēšanu;</w:t>
            </w:r>
          </w:p>
          <w:p w14:paraId="20580C66" w14:textId="43394F8B" w:rsidR="00DA1D13" w:rsidRPr="00DA1D13" w:rsidRDefault="008E13C1" w:rsidP="00285F72">
            <w:pPr>
              <w:ind w:firstLine="769"/>
              <w:rPr>
                <w:lang w:val="lv-LV"/>
              </w:rPr>
            </w:pPr>
            <w:r>
              <w:rPr>
                <w:lang w:val="lv-LV"/>
              </w:rPr>
              <w:t xml:space="preserve">‒ </w:t>
            </w:r>
            <w:r w:rsidR="00DA1D13" w:rsidRPr="00DA1D13">
              <w:rPr>
                <w:lang w:val="lv-LV"/>
              </w:rPr>
              <w:t>dokumentēt reglamentēt</w:t>
            </w:r>
            <w:r w:rsidR="00403C42">
              <w:rPr>
                <w:lang w:val="lv-LV"/>
              </w:rPr>
              <w:t>o parametru faktiskās vērtības;</w:t>
            </w:r>
          </w:p>
          <w:p w14:paraId="6CE06411" w14:textId="1D506F77" w:rsidR="00DA1D13" w:rsidRPr="00DA1D13" w:rsidRDefault="008E13C1" w:rsidP="00285F72">
            <w:pPr>
              <w:ind w:firstLine="769"/>
              <w:rPr>
                <w:lang w:val="lv-LV"/>
              </w:rPr>
            </w:pPr>
            <w:r>
              <w:rPr>
                <w:lang w:val="lv-LV"/>
              </w:rPr>
              <w:t xml:space="preserve">‒ </w:t>
            </w:r>
            <w:r w:rsidR="00DA1D13" w:rsidRPr="00DA1D13">
              <w:rPr>
                <w:lang w:val="lv-LV"/>
              </w:rPr>
              <w:t>ziņot par novirzēm</w:t>
            </w:r>
            <w:r w:rsidR="00403C42">
              <w:rPr>
                <w:lang w:val="lv-LV"/>
              </w:rPr>
              <w:t xml:space="preserve"> no reglamentētiem parametriem;</w:t>
            </w:r>
          </w:p>
          <w:p w14:paraId="776BD729" w14:textId="6B33CAD4" w:rsidR="00DA1D13" w:rsidRPr="00DA1D13" w:rsidRDefault="008E13C1" w:rsidP="00285F72">
            <w:pPr>
              <w:ind w:firstLine="769"/>
              <w:rPr>
                <w:lang w:val="lv-LV"/>
              </w:rPr>
            </w:pPr>
            <w:r>
              <w:rPr>
                <w:lang w:val="lv-LV"/>
              </w:rPr>
              <w:t xml:space="preserve">‒ </w:t>
            </w:r>
            <w:r w:rsidR="00DA1D13" w:rsidRPr="00DA1D13">
              <w:rPr>
                <w:lang w:val="lv-LV"/>
              </w:rPr>
              <w:t>veikt un novērtēt procesa kontroles rezultātus</w:t>
            </w:r>
            <w:r w:rsidR="00DA1D13">
              <w:rPr>
                <w:lang w:val="lv-LV"/>
              </w:rPr>
              <w:t>.</w:t>
            </w:r>
          </w:p>
          <w:p w14:paraId="7F2A2AD0" w14:textId="77777777" w:rsidR="00DA1D13" w:rsidRPr="00A53885" w:rsidRDefault="00DA1D13" w:rsidP="00DA1D13">
            <w:pPr>
              <w:rPr>
                <w:sz w:val="18"/>
                <w:szCs w:val="18"/>
                <w:lang w:val="lv-LV"/>
              </w:rPr>
            </w:pPr>
          </w:p>
          <w:p w14:paraId="0FB97590" w14:textId="3B8CC82F" w:rsidR="00DA1D13" w:rsidRPr="00DA1D13" w:rsidRDefault="00403C42" w:rsidP="00DA1D13">
            <w:pPr>
              <w:rPr>
                <w:lang w:val="lv-LV"/>
              </w:rPr>
            </w:pPr>
            <w:r>
              <w:rPr>
                <w:lang w:val="lv-LV"/>
              </w:rPr>
              <w:t>3.5. </w:t>
            </w:r>
            <w:r w:rsidR="00DA1D13" w:rsidRPr="00DA1D13">
              <w:rPr>
                <w:lang w:val="lv-LV"/>
              </w:rPr>
              <w:t>Darba drošības un vides aiz</w:t>
            </w:r>
            <w:r>
              <w:rPr>
                <w:lang w:val="lv-LV"/>
              </w:rPr>
              <w:t>sardzības noteikumu ievērošana:</w:t>
            </w:r>
          </w:p>
          <w:p w14:paraId="58DFBC80" w14:textId="768B6466" w:rsidR="00DA1D13" w:rsidRPr="00DA1D13" w:rsidRDefault="00F5266E" w:rsidP="00285F72">
            <w:pPr>
              <w:ind w:firstLine="769"/>
              <w:rPr>
                <w:lang w:val="lv-LV"/>
              </w:rPr>
            </w:pPr>
            <w:r>
              <w:rPr>
                <w:lang w:val="lv-LV"/>
              </w:rPr>
              <w:t xml:space="preserve">‒ </w:t>
            </w:r>
            <w:r w:rsidR="00DA1D13" w:rsidRPr="00DA1D13">
              <w:rPr>
                <w:lang w:val="lv-LV"/>
              </w:rPr>
              <w:t>lietot individuālos aizs</w:t>
            </w:r>
            <w:r w:rsidR="00403C42">
              <w:rPr>
                <w:lang w:val="lv-LV"/>
              </w:rPr>
              <w:t>ardzības līdzekļus darba vietā;</w:t>
            </w:r>
          </w:p>
          <w:p w14:paraId="1A4F5444" w14:textId="46CDA37F" w:rsidR="00DA1D13" w:rsidRPr="00DA1D13" w:rsidRDefault="00F5266E" w:rsidP="00285F72">
            <w:pPr>
              <w:ind w:firstLine="769"/>
              <w:rPr>
                <w:lang w:val="lv-LV"/>
              </w:rPr>
            </w:pPr>
            <w:r>
              <w:rPr>
                <w:lang w:val="lv-LV"/>
              </w:rPr>
              <w:t xml:space="preserve">‒ </w:t>
            </w:r>
            <w:r w:rsidR="00DA1D13" w:rsidRPr="00DA1D13">
              <w:rPr>
                <w:lang w:val="lv-LV"/>
              </w:rPr>
              <w:t xml:space="preserve">ievērot darba drošības prasības </w:t>
            </w:r>
            <w:r w:rsidR="00403C42">
              <w:rPr>
                <w:lang w:val="lv-LV"/>
              </w:rPr>
              <w:t>strādājot ar ķīmiskajām vielām;</w:t>
            </w:r>
          </w:p>
          <w:p w14:paraId="70607F67" w14:textId="53056219" w:rsidR="00DA1D13" w:rsidRPr="00DA1D13" w:rsidRDefault="00F5266E" w:rsidP="00285F72">
            <w:pPr>
              <w:ind w:firstLine="769"/>
              <w:rPr>
                <w:lang w:val="lv-LV"/>
              </w:rPr>
            </w:pPr>
            <w:r>
              <w:rPr>
                <w:lang w:val="lv-LV"/>
              </w:rPr>
              <w:t xml:space="preserve">‒ </w:t>
            </w:r>
            <w:r w:rsidR="00DA1D13" w:rsidRPr="00DA1D13">
              <w:rPr>
                <w:lang w:val="lv-LV"/>
              </w:rPr>
              <w:t>ievērot ugunsdrošības, elektrodrošības u</w:t>
            </w:r>
            <w:r w:rsidR="00403C42">
              <w:rPr>
                <w:lang w:val="lv-LV"/>
              </w:rPr>
              <w:t>n sprādziendrošības noteikumus;</w:t>
            </w:r>
          </w:p>
          <w:p w14:paraId="4104964B" w14:textId="056CB825" w:rsidR="00DA1D13" w:rsidRPr="00DA1D13" w:rsidRDefault="00F5266E" w:rsidP="00285F72">
            <w:pPr>
              <w:ind w:firstLine="769"/>
              <w:rPr>
                <w:lang w:val="lv-LV"/>
              </w:rPr>
            </w:pPr>
            <w:r>
              <w:rPr>
                <w:lang w:val="lv-LV"/>
              </w:rPr>
              <w:t xml:space="preserve">‒ </w:t>
            </w:r>
            <w:r w:rsidR="00DA1D13" w:rsidRPr="00DA1D13">
              <w:rPr>
                <w:lang w:val="lv-LV"/>
              </w:rPr>
              <w:t xml:space="preserve">ievērot iekārtu </w:t>
            </w:r>
            <w:r w:rsidR="00403C42">
              <w:rPr>
                <w:lang w:val="lv-LV"/>
              </w:rPr>
              <w:t>drošas ekspluatācijas prasības;</w:t>
            </w:r>
          </w:p>
          <w:p w14:paraId="68068918" w14:textId="287A7855" w:rsidR="00DA1D13" w:rsidRPr="00DA1D13" w:rsidRDefault="00F5266E" w:rsidP="00285F72">
            <w:pPr>
              <w:ind w:firstLine="769"/>
              <w:rPr>
                <w:lang w:val="lv-LV"/>
              </w:rPr>
            </w:pPr>
            <w:r>
              <w:rPr>
                <w:lang w:val="lv-LV"/>
              </w:rPr>
              <w:t xml:space="preserve">‒ </w:t>
            </w:r>
            <w:r w:rsidR="00DA1D13" w:rsidRPr="00DA1D13">
              <w:rPr>
                <w:lang w:val="lv-LV"/>
              </w:rPr>
              <w:t>nepieciešamības ga</w:t>
            </w:r>
            <w:r w:rsidR="00403C42">
              <w:rPr>
                <w:lang w:val="lv-LV"/>
              </w:rPr>
              <w:t>dījumos sniegt pirmo palīdzību;</w:t>
            </w:r>
          </w:p>
          <w:p w14:paraId="5DC6535B" w14:textId="593D2405" w:rsidR="00DA1D13" w:rsidRPr="00DA1D13" w:rsidRDefault="00F5266E" w:rsidP="00285F72">
            <w:pPr>
              <w:ind w:firstLine="769"/>
              <w:rPr>
                <w:lang w:val="lv-LV"/>
              </w:rPr>
            </w:pPr>
            <w:r>
              <w:rPr>
                <w:lang w:val="lv-LV"/>
              </w:rPr>
              <w:t xml:space="preserve">‒ </w:t>
            </w:r>
            <w:r w:rsidR="00DA1D13" w:rsidRPr="00DA1D13">
              <w:rPr>
                <w:lang w:val="lv-LV"/>
              </w:rPr>
              <w:t>veikt ražošanas atkritumu savākšanu atbil</w:t>
            </w:r>
            <w:r w:rsidR="00403C42">
              <w:rPr>
                <w:lang w:val="lv-LV"/>
              </w:rPr>
              <w:t>stoši ražošanas dokumentācijai;</w:t>
            </w:r>
          </w:p>
          <w:p w14:paraId="1C78AAA5" w14:textId="26E8525F" w:rsidR="00DA1D13" w:rsidRPr="00DA1D13" w:rsidRDefault="00F5266E" w:rsidP="00285F72">
            <w:pPr>
              <w:ind w:firstLine="769"/>
              <w:rPr>
                <w:lang w:val="lv-LV"/>
              </w:rPr>
            </w:pPr>
            <w:r>
              <w:rPr>
                <w:lang w:val="lv-LV"/>
              </w:rPr>
              <w:t xml:space="preserve">‒ </w:t>
            </w:r>
            <w:r w:rsidR="00DA1D13" w:rsidRPr="00DA1D13">
              <w:rPr>
                <w:lang w:val="lv-LV"/>
              </w:rPr>
              <w:t>li</w:t>
            </w:r>
            <w:r w:rsidR="00403C42">
              <w:rPr>
                <w:lang w:val="lv-LV"/>
              </w:rPr>
              <w:t>etot un ievērot drošības zīmes;</w:t>
            </w:r>
          </w:p>
          <w:p w14:paraId="5C373496" w14:textId="19A6583D" w:rsidR="00DA1D13" w:rsidRPr="00DA1D13" w:rsidRDefault="00F5266E" w:rsidP="00285F72">
            <w:pPr>
              <w:ind w:firstLine="769"/>
              <w:rPr>
                <w:lang w:val="lv-LV"/>
              </w:rPr>
            </w:pPr>
            <w:r>
              <w:rPr>
                <w:lang w:val="lv-LV"/>
              </w:rPr>
              <w:t xml:space="preserve">‒ </w:t>
            </w:r>
            <w:r w:rsidR="00DA1D13" w:rsidRPr="00DA1D13">
              <w:rPr>
                <w:lang w:val="lv-LV"/>
              </w:rPr>
              <w:t>nepieļaut darba vides un</w:t>
            </w:r>
            <w:r w:rsidR="00403C42">
              <w:rPr>
                <w:lang w:val="lv-LV"/>
              </w:rPr>
              <w:t xml:space="preserve"> apkārtējās vides piesārņojumu.</w:t>
            </w:r>
          </w:p>
          <w:p w14:paraId="4CE9449E" w14:textId="77777777" w:rsidR="00DA1D13" w:rsidRPr="00A53885" w:rsidRDefault="00DA1D13" w:rsidP="00403C42">
            <w:pPr>
              <w:rPr>
                <w:sz w:val="18"/>
                <w:szCs w:val="18"/>
                <w:lang w:val="lv-LV"/>
              </w:rPr>
            </w:pPr>
          </w:p>
          <w:p w14:paraId="2BFA5158" w14:textId="7D01851D" w:rsidR="00DA1D13" w:rsidRPr="00DA1D13" w:rsidRDefault="00403C42" w:rsidP="00DA1D13">
            <w:pPr>
              <w:rPr>
                <w:lang w:val="lv-LV"/>
              </w:rPr>
            </w:pPr>
            <w:r>
              <w:rPr>
                <w:lang w:val="lv-LV"/>
              </w:rPr>
              <w:t>3.6. </w:t>
            </w:r>
            <w:r w:rsidR="00DA1D13" w:rsidRPr="00DA1D13">
              <w:rPr>
                <w:lang w:val="lv-LV"/>
              </w:rPr>
              <w:t>Tehn</w:t>
            </w:r>
            <w:r>
              <w:rPr>
                <w:lang w:val="lv-LV"/>
              </w:rPr>
              <w:t>oloģiskā procesa dokumentēšana:</w:t>
            </w:r>
          </w:p>
          <w:p w14:paraId="11B01E84" w14:textId="49A1BAE0" w:rsidR="00DA1D13" w:rsidRPr="00DA1D13" w:rsidRDefault="00F5266E" w:rsidP="00F5266E">
            <w:pPr>
              <w:ind w:left="904" w:hanging="135"/>
              <w:jc w:val="both"/>
              <w:rPr>
                <w:lang w:val="lv-LV"/>
              </w:rPr>
            </w:pPr>
            <w:r>
              <w:rPr>
                <w:lang w:val="lv-LV"/>
              </w:rPr>
              <w:t>‒</w:t>
            </w:r>
            <w:r w:rsidR="00403C42">
              <w:rPr>
                <w:lang w:val="lv-LV"/>
              </w:rPr>
              <w:t> </w:t>
            </w:r>
            <w:r w:rsidR="00DA1D13" w:rsidRPr="00DA1D13">
              <w:rPr>
                <w:lang w:val="lv-LV"/>
              </w:rPr>
              <w:t xml:space="preserve">savlaicīgi veikt un apkopot pierakstus par procesa norisi, pievienot pierakstiem visus izejas datus </w:t>
            </w:r>
            <w:r w:rsidR="00403C42">
              <w:rPr>
                <w:lang w:val="lv-LV"/>
              </w:rPr>
              <w:t>(diagrammas, izdrukas u.tml.);</w:t>
            </w:r>
          </w:p>
          <w:p w14:paraId="2C8F779C" w14:textId="61E92019" w:rsidR="00DA1D13" w:rsidRPr="00DA1D13" w:rsidRDefault="00F5266E" w:rsidP="00285F72">
            <w:pPr>
              <w:ind w:firstLine="769"/>
              <w:rPr>
                <w:lang w:val="lv-LV"/>
              </w:rPr>
            </w:pPr>
            <w:r>
              <w:rPr>
                <w:lang w:val="lv-LV"/>
              </w:rPr>
              <w:t>‒ </w:t>
            </w:r>
            <w:r w:rsidR="00DA1D13" w:rsidRPr="00DA1D13">
              <w:rPr>
                <w:lang w:val="lv-LV"/>
              </w:rPr>
              <w:t>dokumentēt iekārtu un mērīšanas lī</w:t>
            </w:r>
            <w:r w:rsidR="00403C42">
              <w:rPr>
                <w:lang w:val="lv-LV"/>
              </w:rPr>
              <w:t>dzekļu ekspluatāciju un apkopi;</w:t>
            </w:r>
          </w:p>
          <w:p w14:paraId="16EC645B" w14:textId="16A729F8" w:rsidR="00DA1D13" w:rsidRPr="00DA1D13" w:rsidRDefault="00F5266E" w:rsidP="00285F72">
            <w:pPr>
              <w:ind w:firstLine="769"/>
              <w:rPr>
                <w:lang w:val="lv-LV"/>
              </w:rPr>
            </w:pPr>
            <w:r>
              <w:rPr>
                <w:lang w:val="lv-LV"/>
              </w:rPr>
              <w:t>‒ </w:t>
            </w:r>
            <w:r w:rsidR="00DA1D13" w:rsidRPr="00DA1D13">
              <w:rPr>
                <w:lang w:val="lv-LV"/>
              </w:rPr>
              <w:t>dokume</w:t>
            </w:r>
            <w:r w:rsidR="00403C42">
              <w:rPr>
                <w:lang w:val="lv-LV"/>
              </w:rPr>
              <w:t>ntēt iekārtu un telpu tīrīšanu;</w:t>
            </w:r>
          </w:p>
          <w:p w14:paraId="05D2B1E2" w14:textId="1384E988" w:rsidR="00DA1D13" w:rsidRPr="00DA1D13" w:rsidRDefault="00F5266E" w:rsidP="00285F72">
            <w:pPr>
              <w:ind w:firstLine="769"/>
              <w:rPr>
                <w:lang w:val="lv-LV"/>
              </w:rPr>
            </w:pPr>
            <w:r>
              <w:rPr>
                <w:lang w:val="lv-LV"/>
              </w:rPr>
              <w:t>‒ </w:t>
            </w:r>
            <w:r w:rsidR="00DA1D13" w:rsidRPr="00DA1D13">
              <w:rPr>
                <w:lang w:val="lv-LV"/>
              </w:rPr>
              <w:t>dokumentēt stingrai uzskai</w:t>
            </w:r>
            <w:r w:rsidR="00403C42">
              <w:rPr>
                <w:lang w:val="lv-LV"/>
              </w:rPr>
              <w:t>tei pakļauto vielu izlietošanu;</w:t>
            </w:r>
          </w:p>
          <w:p w14:paraId="7EFECEC4" w14:textId="464CFEF9" w:rsidR="00DA1D13" w:rsidRPr="00DA1D13" w:rsidRDefault="00F5266E" w:rsidP="00285F72">
            <w:pPr>
              <w:ind w:firstLine="769"/>
              <w:rPr>
                <w:lang w:val="lv-LV"/>
              </w:rPr>
            </w:pPr>
            <w:r>
              <w:rPr>
                <w:lang w:val="lv-LV"/>
              </w:rPr>
              <w:t>‒ </w:t>
            </w:r>
            <w:r w:rsidR="00403C42">
              <w:rPr>
                <w:lang w:val="lv-LV"/>
              </w:rPr>
              <w:t>dokumentēt iekārtu statusu;</w:t>
            </w:r>
          </w:p>
          <w:p w14:paraId="104F20BA" w14:textId="08EA8E20" w:rsidR="00DA1D13" w:rsidRPr="00DA1D13" w:rsidRDefault="00F5266E" w:rsidP="00285F72">
            <w:pPr>
              <w:ind w:firstLine="769"/>
              <w:rPr>
                <w:lang w:val="lv-LV"/>
              </w:rPr>
            </w:pPr>
            <w:r>
              <w:rPr>
                <w:lang w:val="lv-LV"/>
              </w:rPr>
              <w:t>‒ </w:t>
            </w:r>
            <w:r w:rsidR="00DA1D13" w:rsidRPr="00DA1D13">
              <w:rPr>
                <w:lang w:val="lv-LV"/>
              </w:rPr>
              <w:t>marķēt saražotos prod</w:t>
            </w:r>
            <w:r w:rsidR="00403C42">
              <w:rPr>
                <w:lang w:val="lv-LV"/>
              </w:rPr>
              <w:t>uktus atbilstoši prasībām;</w:t>
            </w:r>
          </w:p>
          <w:p w14:paraId="46A74C39" w14:textId="3A0A0115" w:rsidR="00DA1D13" w:rsidRPr="00DA1D13" w:rsidRDefault="00F5266E" w:rsidP="00285F72">
            <w:pPr>
              <w:ind w:firstLine="769"/>
              <w:rPr>
                <w:lang w:val="lv-LV"/>
              </w:rPr>
            </w:pPr>
            <w:r>
              <w:rPr>
                <w:lang w:val="lv-LV"/>
              </w:rPr>
              <w:t>‒ </w:t>
            </w:r>
            <w:r w:rsidR="00DA1D13" w:rsidRPr="00DA1D13">
              <w:rPr>
                <w:lang w:val="lv-LV"/>
              </w:rPr>
              <w:t>veikt pierakstus par pro</w:t>
            </w:r>
            <w:r w:rsidR="00403C42">
              <w:rPr>
                <w:lang w:val="lv-LV"/>
              </w:rPr>
              <w:t>cesa laikā novērotām novirzēm.</w:t>
            </w:r>
          </w:p>
          <w:p w14:paraId="1B23F995" w14:textId="77777777" w:rsidR="00DA1D13" w:rsidRPr="00A53885" w:rsidRDefault="00DA1D13" w:rsidP="00403C42">
            <w:pPr>
              <w:rPr>
                <w:sz w:val="18"/>
                <w:szCs w:val="18"/>
                <w:lang w:val="lv-LV"/>
              </w:rPr>
            </w:pPr>
          </w:p>
          <w:p w14:paraId="4E2A788F" w14:textId="67F983B2" w:rsidR="00DA1D13" w:rsidRPr="00DA1D13" w:rsidRDefault="00403C42" w:rsidP="00DA1D13">
            <w:pPr>
              <w:rPr>
                <w:lang w:val="lv-LV"/>
              </w:rPr>
            </w:pPr>
            <w:r>
              <w:rPr>
                <w:lang w:val="lv-LV"/>
              </w:rPr>
              <w:t>3.7. </w:t>
            </w:r>
            <w:r w:rsidR="00DA1D13" w:rsidRPr="00DA1D13">
              <w:rPr>
                <w:lang w:val="lv-LV"/>
              </w:rPr>
              <w:t>Saska</w:t>
            </w:r>
            <w:r>
              <w:rPr>
                <w:lang w:val="lv-LV"/>
              </w:rPr>
              <w:t>rsmes pamatprincipu ievērošana:</w:t>
            </w:r>
          </w:p>
          <w:p w14:paraId="4E5FDEF7" w14:textId="79DE22AB" w:rsidR="00DA1D13" w:rsidRPr="00DA1D13" w:rsidRDefault="00F5266E" w:rsidP="00285F72">
            <w:pPr>
              <w:ind w:firstLine="769"/>
              <w:rPr>
                <w:lang w:val="lv-LV"/>
              </w:rPr>
            </w:pPr>
            <w:r>
              <w:rPr>
                <w:lang w:val="lv-LV"/>
              </w:rPr>
              <w:t>‒ </w:t>
            </w:r>
            <w:r w:rsidR="00403C42">
              <w:rPr>
                <w:lang w:val="lv-LV"/>
              </w:rPr>
              <w:t>strādāt komandā;</w:t>
            </w:r>
          </w:p>
          <w:p w14:paraId="4EF97B7A" w14:textId="657C568D" w:rsidR="00DA1D13" w:rsidRPr="00DA1D13" w:rsidRDefault="00F5266E" w:rsidP="00285F72">
            <w:pPr>
              <w:ind w:firstLine="769"/>
              <w:rPr>
                <w:lang w:val="lv-LV"/>
              </w:rPr>
            </w:pPr>
            <w:r>
              <w:rPr>
                <w:lang w:val="lv-LV"/>
              </w:rPr>
              <w:t>‒ </w:t>
            </w:r>
            <w:r w:rsidR="00DA1D13" w:rsidRPr="00DA1D13">
              <w:rPr>
                <w:lang w:val="lv-LV"/>
              </w:rPr>
              <w:t>atb</w:t>
            </w:r>
            <w:r w:rsidR="00403C42">
              <w:rPr>
                <w:lang w:val="lv-LV"/>
              </w:rPr>
              <w:t>ildēt par sava darba rezultātu.</w:t>
            </w:r>
          </w:p>
          <w:p w14:paraId="5402D7AD" w14:textId="77777777" w:rsidR="00DA1D13" w:rsidRPr="00A53885" w:rsidRDefault="00DA1D13" w:rsidP="00DA1D13">
            <w:pPr>
              <w:rPr>
                <w:sz w:val="18"/>
                <w:szCs w:val="18"/>
                <w:lang w:val="lv-LV"/>
              </w:rPr>
            </w:pPr>
          </w:p>
          <w:p w14:paraId="0C18F852" w14:textId="36DD3B27" w:rsidR="00DA1D13" w:rsidRPr="00DA1D13" w:rsidRDefault="00403C42" w:rsidP="00DA1D13">
            <w:pPr>
              <w:rPr>
                <w:lang w:val="lv-LV"/>
              </w:rPr>
            </w:pPr>
            <w:r>
              <w:rPr>
                <w:lang w:val="lv-LV"/>
              </w:rPr>
              <w:t>3.8. Ražošanas higiēnas ievērošana:</w:t>
            </w:r>
          </w:p>
          <w:p w14:paraId="34FB078E" w14:textId="76D84A6F" w:rsidR="00DA1D13" w:rsidRPr="00DA1D13" w:rsidRDefault="00F5266E" w:rsidP="00F5266E">
            <w:pPr>
              <w:ind w:firstLine="762"/>
              <w:rPr>
                <w:lang w:val="lv-LV"/>
              </w:rPr>
            </w:pPr>
            <w:r>
              <w:rPr>
                <w:lang w:val="lv-LV"/>
              </w:rPr>
              <w:t>‒ </w:t>
            </w:r>
            <w:r w:rsidR="00DA1D13" w:rsidRPr="00DA1D13">
              <w:rPr>
                <w:lang w:val="lv-LV"/>
              </w:rPr>
              <w:t>lietot darbam paredzēto ap</w:t>
            </w:r>
            <w:r w:rsidR="00403C42">
              <w:rPr>
                <w:lang w:val="lv-LV"/>
              </w:rPr>
              <w:t>ģērbu;</w:t>
            </w:r>
          </w:p>
          <w:p w14:paraId="1D5D9B0B" w14:textId="4867570A" w:rsidR="00DA1D13" w:rsidRPr="00DA1D13" w:rsidRDefault="00F5266E" w:rsidP="00F5266E">
            <w:pPr>
              <w:ind w:firstLine="762"/>
              <w:rPr>
                <w:lang w:val="lv-LV"/>
              </w:rPr>
            </w:pPr>
            <w:r>
              <w:rPr>
                <w:lang w:val="lv-LV"/>
              </w:rPr>
              <w:t>‒ </w:t>
            </w:r>
            <w:r w:rsidR="00403C42">
              <w:rPr>
                <w:lang w:val="lv-LV"/>
              </w:rPr>
              <w:t>ievērot personīgo higiēnu;</w:t>
            </w:r>
          </w:p>
          <w:p w14:paraId="2B11C146" w14:textId="4558133F" w:rsidR="00DA1D13" w:rsidRPr="00DA1D13" w:rsidRDefault="00F5266E" w:rsidP="00F5266E">
            <w:pPr>
              <w:ind w:firstLine="762"/>
              <w:rPr>
                <w:lang w:val="lv-LV"/>
              </w:rPr>
            </w:pPr>
            <w:r>
              <w:rPr>
                <w:lang w:val="lv-LV"/>
              </w:rPr>
              <w:t>‒ </w:t>
            </w:r>
            <w:r w:rsidR="00DA1D13" w:rsidRPr="00DA1D13">
              <w:rPr>
                <w:lang w:val="lv-LV"/>
              </w:rPr>
              <w:t>kopt ražošanas telpas un</w:t>
            </w:r>
            <w:r w:rsidR="00403C42">
              <w:rPr>
                <w:lang w:val="lv-LV"/>
              </w:rPr>
              <w:t xml:space="preserve"> iekārtas atbilstoši prasībām;</w:t>
            </w:r>
          </w:p>
          <w:p w14:paraId="633070D2" w14:textId="1660A9FC" w:rsidR="00DA1D13" w:rsidRPr="00DA1D13" w:rsidRDefault="00F5266E" w:rsidP="00F5266E">
            <w:pPr>
              <w:ind w:firstLine="762"/>
              <w:rPr>
                <w:lang w:val="lv-LV"/>
              </w:rPr>
            </w:pPr>
            <w:r>
              <w:rPr>
                <w:lang w:val="lv-LV"/>
              </w:rPr>
              <w:t>‒ </w:t>
            </w:r>
            <w:r w:rsidR="00DA1D13" w:rsidRPr="00DA1D13">
              <w:rPr>
                <w:lang w:val="lv-LV"/>
              </w:rPr>
              <w:t>nepieļaut telpas gaisa un produkta mikrobioloģisko, fi</w:t>
            </w:r>
            <w:r w:rsidR="00403C42">
              <w:rPr>
                <w:lang w:val="lv-LV"/>
              </w:rPr>
              <w:t>zikālo un ķīmisko piesārņojumu.</w:t>
            </w:r>
          </w:p>
          <w:p w14:paraId="546512B0" w14:textId="77777777" w:rsidR="00DA1D13" w:rsidRPr="00A53885" w:rsidRDefault="00DA1D13" w:rsidP="00DA1D13">
            <w:pPr>
              <w:rPr>
                <w:sz w:val="18"/>
                <w:szCs w:val="18"/>
                <w:lang w:val="lv-LV"/>
              </w:rPr>
            </w:pPr>
          </w:p>
          <w:p w14:paraId="448AC114" w14:textId="2F0E00DF" w:rsidR="00DA1D13" w:rsidRPr="00DA1D13" w:rsidRDefault="00403C42" w:rsidP="00DA1D13">
            <w:pPr>
              <w:rPr>
                <w:lang w:val="lv-LV"/>
              </w:rPr>
            </w:pPr>
            <w:r>
              <w:rPr>
                <w:lang w:val="lv-LV"/>
              </w:rPr>
              <w:t>3.9. </w:t>
            </w:r>
            <w:r w:rsidR="00DA1D13" w:rsidRPr="00DA1D13">
              <w:rPr>
                <w:lang w:val="lv-LV"/>
              </w:rPr>
              <w:t>Nozarei obligāto nor</w:t>
            </w:r>
            <w:r>
              <w:rPr>
                <w:lang w:val="lv-LV"/>
              </w:rPr>
              <w:t>matīvo aktu prasību ievērošana:</w:t>
            </w:r>
          </w:p>
          <w:p w14:paraId="1A1DFFA0" w14:textId="33F35CF7" w:rsidR="00DA1D13" w:rsidRPr="00DA1D13" w:rsidRDefault="00F5266E" w:rsidP="00F5266E">
            <w:pPr>
              <w:ind w:firstLine="762"/>
              <w:rPr>
                <w:lang w:val="lv-LV"/>
              </w:rPr>
            </w:pPr>
            <w:r>
              <w:rPr>
                <w:lang w:val="lv-LV"/>
              </w:rPr>
              <w:t>‒ </w:t>
            </w:r>
            <w:r w:rsidR="00DA1D13" w:rsidRPr="00DA1D13">
              <w:rPr>
                <w:lang w:val="lv-LV"/>
              </w:rPr>
              <w:t>ievērot citu kvalitātes sist</w:t>
            </w:r>
            <w:r w:rsidR="00403C42">
              <w:rPr>
                <w:lang w:val="lv-LV"/>
              </w:rPr>
              <w:t>ēmu prasības (ISO, OHSAS u.c.);</w:t>
            </w:r>
          </w:p>
          <w:p w14:paraId="0BE44B0F" w14:textId="37C94B56" w:rsidR="00DA1D13" w:rsidRPr="00DA1D13" w:rsidRDefault="00F5266E" w:rsidP="00F5266E">
            <w:pPr>
              <w:ind w:firstLine="762"/>
              <w:rPr>
                <w:lang w:val="lv-LV"/>
              </w:rPr>
            </w:pPr>
            <w:r>
              <w:rPr>
                <w:lang w:val="lv-LV"/>
              </w:rPr>
              <w:t>‒ </w:t>
            </w:r>
            <w:r w:rsidR="00DA1D13" w:rsidRPr="00DA1D13">
              <w:rPr>
                <w:lang w:val="lv-LV"/>
              </w:rPr>
              <w:t>ievērot citu normatīvo aktu prasības, kas attiecas uz konkrētā darba uzdevumu izpildi.</w:t>
            </w:r>
          </w:p>
          <w:p w14:paraId="50203F30" w14:textId="77777777" w:rsidR="00BD557C" w:rsidRPr="00A53885" w:rsidRDefault="00BD557C" w:rsidP="00403C42">
            <w:pPr>
              <w:rPr>
                <w:sz w:val="18"/>
                <w:szCs w:val="18"/>
                <w:lang w:val="lv-LV"/>
              </w:rPr>
            </w:pPr>
          </w:p>
          <w:p w14:paraId="0024EBE2" w14:textId="77777777" w:rsidR="00E03091" w:rsidRPr="00285F72" w:rsidRDefault="00E03091" w:rsidP="002E235A">
            <w:pPr>
              <w:jc w:val="both"/>
              <w:rPr>
                <w:color w:val="000000"/>
                <w:lang w:val="lv-LV"/>
              </w:rPr>
            </w:pPr>
            <w:permStart w:id="1603035818" w:edGrp="everyone"/>
            <w:r w:rsidRPr="00285F72">
              <w:rPr>
                <w:color w:val="000000"/>
                <w:lang w:val="lv-LV"/>
              </w:rPr>
              <w:t>Papildu kompetences:</w:t>
            </w:r>
          </w:p>
          <w:p w14:paraId="2379EF9B" w14:textId="14B3B3ED" w:rsidR="00E03091" w:rsidRPr="005A1D8A" w:rsidRDefault="00F5266E" w:rsidP="00F5266E">
            <w:pPr>
              <w:ind w:firstLine="762"/>
              <w:jc w:val="both"/>
              <w:rPr>
                <w:i/>
                <w:color w:val="000000"/>
                <w:lang w:val="lv-LV"/>
              </w:rPr>
            </w:pPr>
            <w:r>
              <w:rPr>
                <w:lang w:val="lv-LV"/>
              </w:rPr>
              <w:t>‒ </w:t>
            </w:r>
            <w:r w:rsidR="00E03091" w:rsidRPr="005A1D8A">
              <w:rPr>
                <w:i/>
                <w:color w:val="1F3864"/>
                <w:lang w:val="lv-LV"/>
              </w:rPr>
              <w:t>&lt;&lt;Aizpilda izglītības iestāde&gt;&gt;;</w:t>
            </w:r>
            <w:bookmarkStart w:id="0" w:name="_GoBack"/>
            <w:bookmarkEnd w:id="0"/>
          </w:p>
          <w:p w14:paraId="17E9D11F" w14:textId="3A9A0C42" w:rsidR="00E03091" w:rsidRPr="005A1D8A" w:rsidRDefault="00F5266E" w:rsidP="00F5266E">
            <w:pPr>
              <w:ind w:firstLine="762"/>
              <w:jc w:val="both"/>
              <w:rPr>
                <w:i/>
                <w:color w:val="000000"/>
                <w:lang w:val="lv-LV"/>
              </w:rPr>
            </w:pPr>
            <w:r>
              <w:rPr>
                <w:lang w:val="lv-LV"/>
              </w:rPr>
              <w:t>‒ </w:t>
            </w:r>
            <w:r w:rsidR="00E03091" w:rsidRPr="005A1D8A">
              <w:rPr>
                <w:i/>
                <w:color w:val="1F3864"/>
                <w:lang w:val="lv-LV"/>
              </w:rPr>
              <w:t>...;</w:t>
            </w:r>
          </w:p>
          <w:p w14:paraId="000862E4" w14:textId="18052A66" w:rsidR="00E03091" w:rsidRPr="005A1D8A" w:rsidRDefault="00F5266E" w:rsidP="00F5266E">
            <w:pPr>
              <w:ind w:firstLine="762"/>
              <w:jc w:val="both"/>
              <w:rPr>
                <w:i/>
                <w:color w:val="000000"/>
                <w:lang w:val="lv-LV"/>
              </w:rPr>
            </w:pPr>
            <w:r>
              <w:rPr>
                <w:lang w:val="lv-LV"/>
              </w:rPr>
              <w:t>‒ </w:t>
            </w:r>
            <w:r w:rsidR="00E03091" w:rsidRPr="005A1D8A">
              <w:rPr>
                <w:i/>
                <w:color w:val="000000"/>
                <w:lang w:val="lv-LV"/>
              </w:rPr>
              <w:t>...;</w:t>
            </w:r>
          </w:p>
          <w:p w14:paraId="41D1BEBD" w14:textId="55936913" w:rsidR="001D0555" w:rsidRPr="00285F72" w:rsidRDefault="00F5266E" w:rsidP="00F5266E">
            <w:pPr>
              <w:spacing w:after="120"/>
              <w:ind w:firstLine="762"/>
              <w:jc w:val="both"/>
              <w:rPr>
                <w:i/>
                <w:color w:val="000000"/>
                <w:lang w:val="lv-LV"/>
              </w:rPr>
            </w:pPr>
            <w:r>
              <w:rPr>
                <w:lang w:val="lv-LV"/>
              </w:rPr>
              <w:t>‒ </w:t>
            </w:r>
            <w:r w:rsidR="00E03091" w:rsidRPr="005A1D8A">
              <w:rPr>
                <w:i/>
                <w:color w:val="000000"/>
                <w:lang w:val="lv-LV"/>
              </w:rPr>
              <w:t>...</w:t>
            </w:r>
            <w:permEnd w:id="1603035818"/>
          </w:p>
        </w:tc>
      </w:tr>
    </w:tbl>
    <w:p w14:paraId="5DB6B400" w14:textId="0DD45309" w:rsidR="001F2A29" w:rsidRPr="00A53885" w:rsidRDefault="001F2A29" w:rsidP="00A53885">
      <w:pPr>
        <w:tabs>
          <w:tab w:val="left" w:pos="7383"/>
        </w:tabs>
        <w:jc w:val="center"/>
        <w:rPr>
          <w:rFonts w:ascii="Arial" w:hAnsi="Arial"/>
          <w:color w:val="000000"/>
          <w:sz w:val="18"/>
          <w:szCs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80808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E03091" w:rsidRPr="005A1D8A" w14:paraId="1B4568B1" w14:textId="77777777" w:rsidTr="002E235A">
        <w:tc>
          <w:tcPr>
            <w:tcW w:w="10207" w:type="dxa"/>
            <w:shd w:val="clear" w:color="auto" w:fill="D9D9D9"/>
          </w:tcPr>
          <w:p w14:paraId="452443AF" w14:textId="77777777" w:rsidR="00E03091" w:rsidRPr="005A1D8A" w:rsidRDefault="00E03091" w:rsidP="002E235A">
            <w:pPr>
              <w:spacing w:before="120" w:after="120"/>
              <w:jc w:val="center"/>
              <w:rPr>
                <w:rFonts w:ascii="Arial" w:hAnsi="Arial"/>
                <w:b/>
                <w:color w:val="000000"/>
                <w:lang w:val="lv-LV"/>
              </w:rPr>
            </w:pPr>
            <w:r w:rsidRPr="005A1D8A">
              <w:rPr>
                <w:rFonts w:ascii="Arial" w:hAnsi="Arial"/>
                <w:color w:val="000000"/>
                <w:lang w:val="lv-LV"/>
              </w:rPr>
              <w:br w:type="page"/>
            </w:r>
            <w:r w:rsidRPr="005A1D8A">
              <w:rPr>
                <w:rFonts w:ascii="Arial" w:hAnsi="Arial"/>
                <w:b/>
                <w:color w:val="000000"/>
                <w:lang w:val="lv-LV"/>
              </w:rPr>
              <w:t>4. Nodarbinātības iespējas atbilstoši profesionālajai kvalifikācijai</w:t>
            </w:r>
            <w:r w:rsidRPr="005A1D8A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(3)</w:t>
            </w:r>
          </w:p>
        </w:tc>
      </w:tr>
      <w:tr w:rsidR="00E03091" w:rsidRPr="005A1D8A" w14:paraId="0DA7D89E" w14:textId="77777777" w:rsidTr="003D5200">
        <w:trPr>
          <w:trHeight w:val="185"/>
        </w:trPr>
        <w:tc>
          <w:tcPr>
            <w:tcW w:w="10207" w:type="dxa"/>
          </w:tcPr>
          <w:p w14:paraId="50CE1927" w14:textId="39CC3EDB" w:rsidR="00E10B19" w:rsidRPr="00DA1D13" w:rsidRDefault="00DA1D13" w:rsidP="00403C42">
            <w:pPr>
              <w:spacing w:before="120" w:after="120"/>
              <w:jc w:val="both"/>
              <w:rPr>
                <w:lang w:val="lv-LV"/>
              </w:rPr>
            </w:pPr>
            <w:r w:rsidRPr="00DA1D13">
              <w:rPr>
                <w:lang w:val="lv-LV"/>
              </w:rPr>
              <w:t>Strādāt ķīmijas, kokrūpniecības, metālapstrādes, poligrāfijas, tekstila apstrādes, būvmateriālu ražošanas u.c. uzņēmumos, kur iegūst materiālus, ķīmiskas vielas vai to maisījumus.</w:t>
            </w:r>
          </w:p>
        </w:tc>
      </w:tr>
      <w:tr w:rsidR="00E03091" w:rsidRPr="005A1D8A" w14:paraId="2B9D7BC0" w14:textId="77777777" w:rsidTr="002E235A">
        <w:trPr>
          <w:trHeight w:val="274"/>
        </w:trPr>
        <w:tc>
          <w:tcPr>
            <w:tcW w:w="10207" w:type="dxa"/>
          </w:tcPr>
          <w:p w14:paraId="7B2DEB01" w14:textId="77777777" w:rsidR="00E03091" w:rsidRPr="005A1D8A" w:rsidRDefault="00E03091" w:rsidP="002E235A">
            <w:pPr>
              <w:spacing w:before="40"/>
              <w:jc w:val="center"/>
              <w:rPr>
                <w:rFonts w:ascii="Arial" w:hAnsi="Arial"/>
                <w:b/>
                <w:color w:val="000000"/>
                <w:sz w:val="18"/>
                <w:lang w:val="lv-LV"/>
              </w:rPr>
            </w:pPr>
            <w:r w:rsidRPr="005A1D8A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(3)</w:t>
            </w:r>
            <w:r w:rsidRPr="005A1D8A">
              <w:rPr>
                <w:rFonts w:ascii="Arial" w:hAnsi="Arial"/>
                <w:color w:val="000000"/>
                <w:sz w:val="16"/>
                <w:lang w:val="lv-LV"/>
              </w:rPr>
              <w:t xml:space="preserve"> Ja iespējams</w:t>
            </w:r>
          </w:p>
        </w:tc>
      </w:tr>
    </w:tbl>
    <w:p w14:paraId="53A14E4A" w14:textId="77777777" w:rsidR="001F2A29" w:rsidRPr="00A53885" w:rsidRDefault="001F2A29" w:rsidP="00403C42">
      <w:pPr>
        <w:jc w:val="center"/>
        <w:rPr>
          <w:rFonts w:ascii="Arial" w:hAnsi="Arial"/>
          <w:sz w:val="18"/>
          <w:szCs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103"/>
      </w:tblGrid>
      <w:tr w:rsidR="008978DE" w:rsidRPr="005A1D8A" w14:paraId="731014DE" w14:textId="77777777" w:rsidTr="00872D7E">
        <w:trPr>
          <w:cantSplit/>
          <w:trHeight w:val="194"/>
        </w:trPr>
        <w:tc>
          <w:tcPr>
            <w:tcW w:w="10207" w:type="dxa"/>
            <w:gridSpan w:val="2"/>
            <w:shd w:val="clear" w:color="auto" w:fill="D9D9D9"/>
          </w:tcPr>
          <w:p w14:paraId="6E45490B" w14:textId="77777777" w:rsidR="008978DE" w:rsidRPr="005A1D8A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5A1D8A">
              <w:rPr>
                <w:rFonts w:ascii="Arial" w:hAnsi="Arial"/>
                <w:b/>
                <w:lang w:val="lv-LV"/>
              </w:rPr>
              <w:lastRenderedPageBreak/>
              <w:t>5.</w:t>
            </w:r>
            <w:r w:rsidR="00052AF1" w:rsidRPr="005A1D8A">
              <w:rPr>
                <w:rFonts w:ascii="Arial" w:hAnsi="Arial"/>
                <w:b/>
                <w:lang w:val="lv-LV"/>
              </w:rPr>
              <w:t> </w:t>
            </w:r>
            <w:r w:rsidR="0079496C" w:rsidRPr="005A1D8A">
              <w:rPr>
                <w:rFonts w:ascii="Arial" w:hAnsi="Arial"/>
                <w:b/>
                <w:lang w:val="lv-LV"/>
              </w:rPr>
              <w:t>Profesionālo k</w:t>
            </w:r>
            <w:r w:rsidRPr="005A1D8A">
              <w:rPr>
                <w:rFonts w:ascii="Arial" w:hAnsi="Arial"/>
                <w:b/>
                <w:lang w:val="lv-LV"/>
              </w:rPr>
              <w:t>valifikāciju apliecinošā dokumenta raksturojums</w:t>
            </w:r>
          </w:p>
        </w:tc>
      </w:tr>
      <w:tr w:rsidR="00253E85" w:rsidRPr="005A1D8A" w14:paraId="4DBAD8EF" w14:textId="77777777" w:rsidTr="00253E85">
        <w:trPr>
          <w:trHeight w:val="53"/>
        </w:trPr>
        <w:tc>
          <w:tcPr>
            <w:tcW w:w="5104" w:type="dxa"/>
            <w:shd w:val="clear" w:color="auto" w:fill="FFFFFF"/>
          </w:tcPr>
          <w:p w14:paraId="4AFD7BD0" w14:textId="77777777" w:rsidR="00253E85" w:rsidRPr="005A1D8A" w:rsidRDefault="00253E85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5A1D8A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apliecinošo dokumentu izsniegušās iestādes nosaukums un statuss</w:t>
            </w:r>
          </w:p>
        </w:tc>
        <w:tc>
          <w:tcPr>
            <w:tcW w:w="5103" w:type="dxa"/>
          </w:tcPr>
          <w:p w14:paraId="7983BB71" w14:textId="77777777" w:rsidR="00253E85" w:rsidRPr="005A1D8A" w:rsidRDefault="00253E85" w:rsidP="00BD270E">
            <w:pPr>
              <w:jc w:val="center"/>
              <w:rPr>
                <w:b/>
                <w:color w:val="222222"/>
                <w:sz w:val="16"/>
                <w:szCs w:val="16"/>
                <w:lang w:val="lv-LV" w:eastAsia="lv-LV"/>
              </w:rPr>
            </w:pPr>
            <w:r w:rsidRPr="005A1D8A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Valsts iestāde, kas nodrošina </w:t>
            </w:r>
            <w:r w:rsidRPr="005A1D8A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profesionālo kvalifikāciju apliecinošā dokumenta atzīšanu</w:t>
            </w:r>
          </w:p>
        </w:tc>
      </w:tr>
      <w:tr w:rsidR="00253E85" w:rsidRPr="005A1D8A" w14:paraId="29DF1C7A" w14:textId="77777777" w:rsidTr="00A41A55">
        <w:trPr>
          <w:trHeight w:val="671"/>
        </w:trPr>
        <w:tc>
          <w:tcPr>
            <w:tcW w:w="5104" w:type="dxa"/>
            <w:shd w:val="clear" w:color="auto" w:fill="FFFFFF"/>
          </w:tcPr>
          <w:p w14:paraId="14211E78" w14:textId="77777777" w:rsidR="008F6F07" w:rsidRPr="005A1D8A" w:rsidRDefault="00253E85" w:rsidP="003C241F">
            <w:pPr>
              <w:shd w:val="clear" w:color="auto" w:fill="FFFFFF"/>
              <w:spacing w:before="120" w:after="120"/>
              <w:rPr>
                <w:i/>
                <w:color w:val="1F3864"/>
                <w:lang w:val="lv-LV"/>
              </w:rPr>
            </w:pPr>
            <w:permStart w:id="298336824" w:edGrp="everyone"/>
            <w:r w:rsidRPr="005A1D8A">
              <w:rPr>
                <w:i/>
                <w:color w:val="1F3864"/>
                <w:lang w:val="lv-LV"/>
              </w:rPr>
              <w:t>&lt;&lt;Dokumenta izsniedzēja pilns nosaukums, adrese, tālruņa Nr., tīmekļa vietnes adrese; elektroniskā pasta adrese.</w:t>
            </w:r>
            <w:r w:rsidR="007B28B4" w:rsidRPr="005A1D8A">
              <w:rPr>
                <w:lang w:val="lv-LV"/>
              </w:rPr>
              <w:t xml:space="preserve"> </w:t>
            </w:r>
            <w:r w:rsidRPr="005A1D8A">
              <w:rPr>
                <w:i/>
                <w:color w:val="1F3864"/>
                <w:lang w:val="lv-LV"/>
              </w:rPr>
              <w:t>Izsniedzēja juridiskais statuss&gt;&gt;</w:t>
            </w:r>
            <w:permEnd w:id="298336824"/>
          </w:p>
        </w:tc>
        <w:tc>
          <w:tcPr>
            <w:tcW w:w="5103" w:type="dxa"/>
          </w:tcPr>
          <w:p w14:paraId="559AACAC" w14:textId="4107DBA3" w:rsidR="00253E85" w:rsidRPr="005A1D8A" w:rsidRDefault="00253E85" w:rsidP="00F72B03">
            <w:pPr>
              <w:spacing w:before="120"/>
              <w:rPr>
                <w:rFonts w:ascii="Arial" w:hAnsi="Arial"/>
                <w:color w:val="000000"/>
                <w:lang w:val="lv-LV"/>
              </w:rPr>
            </w:pPr>
            <w:r w:rsidRPr="005A1D8A">
              <w:rPr>
                <w:color w:val="000000"/>
                <w:lang w:val="lv-LV" w:eastAsia="lv-LV"/>
              </w:rPr>
              <w:t xml:space="preserve">Latvijas Republikas Izglītības un zinātnes ministrija, tīmekļa vietne: </w:t>
            </w:r>
            <w:hyperlink r:id="rId10" w:history="1">
              <w:r w:rsidR="00D83E76" w:rsidRPr="005A1D8A">
                <w:rPr>
                  <w:rStyle w:val="Hipersaite"/>
                  <w:i/>
                  <w:lang w:val="lv-LV" w:eastAsia="lv-LV"/>
                </w:rPr>
                <w:t>www.izm.gov.lv</w:t>
              </w:r>
            </w:hyperlink>
          </w:p>
        </w:tc>
      </w:tr>
      <w:tr w:rsidR="003C241F" w:rsidRPr="005A1D8A" w14:paraId="1D046212" w14:textId="77777777" w:rsidTr="003C241F">
        <w:trPr>
          <w:trHeight w:val="303"/>
        </w:trPr>
        <w:tc>
          <w:tcPr>
            <w:tcW w:w="5104" w:type="dxa"/>
          </w:tcPr>
          <w:p w14:paraId="6F542D90" w14:textId="77777777" w:rsidR="00B023A6" w:rsidRPr="005A1D8A" w:rsidRDefault="00253E85" w:rsidP="00BD270E">
            <w:pPr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5A1D8A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apliecinošā dokumenta līmenis</w:t>
            </w:r>
          </w:p>
          <w:p w14:paraId="0B64E4D4" w14:textId="77777777" w:rsidR="00253E85" w:rsidRPr="005A1D8A" w:rsidRDefault="00253E85" w:rsidP="00BD270E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5A1D8A">
              <w:rPr>
                <w:rFonts w:ascii="Arial" w:hAnsi="Arial"/>
                <w:b/>
                <w:sz w:val="16"/>
                <w:szCs w:val="16"/>
                <w:lang w:val="lv-LV"/>
              </w:rPr>
              <w:t>(valsts vai starptautisks)</w:t>
            </w:r>
          </w:p>
        </w:tc>
        <w:tc>
          <w:tcPr>
            <w:tcW w:w="5103" w:type="dxa"/>
          </w:tcPr>
          <w:p w14:paraId="38AB41B4" w14:textId="77777777" w:rsidR="00253E85" w:rsidRPr="005A1D8A" w:rsidRDefault="00253E85" w:rsidP="003C241F">
            <w:pPr>
              <w:pStyle w:val="Virsraksts6"/>
              <w:jc w:val="center"/>
              <w:rPr>
                <w:sz w:val="16"/>
                <w:szCs w:val="16"/>
                <w:lang w:val="lv-LV"/>
              </w:rPr>
            </w:pPr>
            <w:r w:rsidRPr="005A1D8A">
              <w:rPr>
                <w:sz w:val="16"/>
                <w:szCs w:val="16"/>
                <w:lang w:val="lv-LV"/>
              </w:rPr>
              <w:t>Vērtējumu skala/Vērtējums, kas apliecina prasību izpildi</w:t>
            </w:r>
          </w:p>
        </w:tc>
      </w:tr>
      <w:tr w:rsidR="00253E85" w:rsidRPr="005A1D8A" w14:paraId="623CAB20" w14:textId="77777777" w:rsidTr="00245136">
        <w:trPr>
          <w:trHeight w:val="260"/>
        </w:trPr>
        <w:tc>
          <w:tcPr>
            <w:tcW w:w="5104" w:type="dxa"/>
          </w:tcPr>
          <w:p w14:paraId="4C33118C" w14:textId="77777777" w:rsidR="00790CF5" w:rsidRPr="005A1D8A" w:rsidRDefault="00253E85" w:rsidP="00F72B03">
            <w:pPr>
              <w:spacing w:before="120" w:after="120"/>
              <w:rPr>
                <w:lang w:val="lv-LV"/>
              </w:rPr>
            </w:pPr>
            <w:r w:rsidRPr="005A1D8A">
              <w:rPr>
                <w:lang w:val="lv-LV"/>
              </w:rPr>
              <w:t xml:space="preserve">Valsts atzīts dokuments, atbilst </w:t>
            </w:r>
            <w:r w:rsidR="00A97FAB" w:rsidRPr="005A1D8A">
              <w:rPr>
                <w:lang w:val="lv-LV"/>
              </w:rPr>
              <w:t>ceturta</w:t>
            </w:r>
            <w:r w:rsidR="00B40A5F" w:rsidRPr="005A1D8A">
              <w:rPr>
                <w:lang w:val="lv-LV"/>
              </w:rPr>
              <w:t>jam</w:t>
            </w:r>
            <w:r w:rsidRPr="005A1D8A">
              <w:rPr>
                <w:lang w:val="lv-LV"/>
              </w:rPr>
              <w:t xml:space="preserve"> Latvijas kvalifikāciju </w:t>
            </w:r>
            <w:proofErr w:type="spellStart"/>
            <w:r w:rsidRPr="005A1D8A">
              <w:rPr>
                <w:lang w:val="lv-LV"/>
              </w:rPr>
              <w:t>ietvarstruktūras</w:t>
            </w:r>
            <w:proofErr w:type="spellEnd"/>
            <w:r w:rsidRPr="005A1D8A">
              <w:rPr>
                <w:lang w:val="lv-LV"/>
              </w:rPr>
              <w:t xml:space="preserve"> līmenim (</w:t>
            </w:r>
            <w:r w:rsidR="00A97FAB" w:rsidRPr="005A1D8A">
              <w:rPr>
                <w:lang w:val="lv-LV"/>
              </w:rPr>
              <w:t>4</w:t>
            </w:r>
            <w:r w:rsidR="00B40A5F" w:rsidRPr="005A1D8A">
              <w:rPr>
                <w:lang w:val="lv-LV"/>
              </w:rPr>
              <w:t>.</w:t>
            </w:r>
            <w:r w:rsidRPr="005A1D8A">
              <w:rPr>
                <w:lang w:val="lv-LV"/>
              </w:rPr>
              <w:t xml:space="preserve"> LKI) un </w:t>
            </w:r>
            <w:r w:rsidR="00A97FAB" w:rsidRPr="005A1D8A">
              <w:rPr>
                <w:lang w:val="lv-LV"/>
              </w:rPr>
              <w:t>ceturt</w:t>
            </w:r>
            <w:r w:rsidR="00B40A5F" w:rsidRPr="005A1D8A">
              <w:rPr>
                <w:lang w:val="lv-LV"/>
              </w:rPr>
              <w:t xml:space="preserve">ajam </w:t>
            </w:r>
            <w:r w:rsidRPr="005A1D8A">
              <w:rPr>
                <w:lang w:val="lv-LV"/>
              </w:rPr>
              <w:t xml:space="preserve">Eiropas kvalifikāciju </w:t>
            </w:r>
            <w:proofErr w:type="spellStart"/>
            <w:r w:rsidRPr="005A1D8A">
              <w:rPr>
                <w:lang w:val="lv-LV"/>
              </w:rPr>
              <w:t>ietvarstruktūras</w:t>
            </w:r>
            <w:proofErr w:type="spellEnd"/>
            <w:r w:rsidRPr="005A1D8A">
              <w:rPr>
                <w:lang w:val="lv-LV"/>
              </w:rPr>
              <w:t xml:space="preserve"> līmenim (</w:t>
            </w:r>
            <w:r w:rsidR="00A97FAB" w:rsidRPr="005A1D8A">
              <w:rPr>
                <w:lang w:val="lv-LV"/>
              </w:rPr>
              <w:t>4</w:t>
            </w:r>
            <w:r w:rsidR="00B40A5F" w:rsidRPr="005A1D8A">
              <w:rPr>
                <w:lang w:val="lv-LV"/>
              </w:rPr>
              <w:t>. </w:t>
            </w:r>
            <w:r w:rsidRPr="005A1D8A">
              <w:rPr>
                <w:lang w:val="lv-LV"/>
              </w:rPr>
              <w:t>EKI).</w:t>
            </w:r>
          </w:p>
        </w:tc>
        <w:tc>
          <w:tcPr>
            <w:tcW w:w="5103" w:type="dxa"/>
          </w:tcPr>
          <w:p w14:paraId="5E350CDC" w14:textId="77777777" w:rsidR="00BD270E" w:rsidRPr="005A1D8A" w:rsidRDefault="00253E85" w:rsidP="00BD270E">
            <w:pPr>
              <w:spacing w:before="120"/>
              <w:jc w:val="both"/>
              <w:rPr>
                <w:lang w:val="lv-LV"/>
              </w:rPr>
            </w:pPr>
            <w:r w:rsidRPr="005A1D8A">
              <w:rPr>
                <w:lang w:val="lv-LV"/>
              </w:rPr>
              <w:t>Profesionālās kvalifikācijas eksāmenā saņemtais vērtējums ne zemāk par "viduvēji – 5"</w:t>
            </w:r>
          </w:p>
          <w:p w14:paraId="343B4E6E" w14:textId="77777777" w:rsidR="00253E85" w:rsidRPr="005A1D8A" w:rsidRDefault="00BD270E" w:rsidP="008C0018">
            <w:pPr>
              <w:jc w:val="both"/>
              <w:rPr>
                <w:lang w:val="lv-LV"/>
              </w:rPr>
            </w:pPr>
            <w:r w:rsidRPr="005A1D8A">
              <w:rPr>
                <w:lang w:val="lv-LV"/>
              </w:rPr>
              <w:t xml:space="preserve">(vērtēšanā izmanto 10 </w:t>
            </w:r>
            <w:proofErr w:type="spellStart"/>
            <w:r w:rsidRPr="005A1D8A">
              <w:rPr>
                <w:lang w:val="lv-LV"/>
              </w:rPr>
              <w:t>ballu</w:t>
            </w:r>
            <w:proofErr w:type="spellEnd"/>
            <w:r w:rsidRPr="005A1D8A">
              <w:rPr>
                <w:lang w:val="lv-LV"/>
              </w:rPr>
              <w:t xml:space="preserve"> vērtējuma skalu).</w:t>
            </w:r>
          </w:p>
        </w:tc>
      </w:tr>
      <w:tr w:rsidR="00BD270E" w:rsidRPr="005A1D8A" w14:paraId="3FDCECC8" w14:textId="77777777" w:rsidTr="00BD270E">
        <w:trPr>
          <w:trHeight w:val="53"/>
        </w:trPr>
        <w:tc>
          <w:tcPr>
            <w:tcW w:w="5104" w:type="dxa"/>
          </w:tcPr>
          <w:p w14:paraId="4C7DCA4F" w14:textId="77777777" w:rsidR="00BD270E" w:rsidRPr="005A1D8A" w:rsidRDefault="00BD270E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5A1D8A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Pieejamība nākamajam izglītības līmenim</w:t>
            </w:r>
          </w:p>
        </w:tc>
        <w:tc>
          <w:tcPr>
            <w:tcW w:w="5103" w:type="dxa"/>
          </w:tcPr>
          <w:p w14:paraId="10C710D1" w14:textId="77777777" w:rsidR="00BD270E" w:rsidRPr="005A1D8A" w:rsidRDefault="00BD270E" w:rsidP="00BD270E">
            <w:pPr>
              <w:jc w:val="center"/>
              <w:rPr>
                <w:rFonts w:ascii="Arial" w:hAnsi="Arial"/>
                <w:b/>
                <w:strike/>
                <w:color w:val="17365D"/>
                <w:sz w:val="16"/>
                <w:szCs w:val="16"/>
                <w:lang w:val="lv-LV"/>
              </w:rPr>
            </w:pPr>
            <w:r w:rsidRPr="005A1D8A">
              <w:rPr>
                <w:rFonts w:ascii="Arial" w:hAnsi="Arial"/>
                <w:b/>
                <w:sz w:val="16"/>
                <w:szCs w:val="16"/>
                <w:lang w:val="lv-LV"/>
              </w:rPr>
              <w:t>Starptautiskie līgumi vai vienošanās</w:t>
            </w:r>
          </w:p>
        </w:tc>
      </w:tr>
      <w:tr w:rsidR="00BD270E" w:rsidRPr="005A1D8A" w14:paraId="591C9DE0" w14:textId="77777777" w:rsidTr="00A41A55">
        <w:trPr>
          <w:trHeight w:val="328"/>
        </w:trPr>
        <w:tc>
          <w:tcPr>
            <w:tcW w:w="5104" w:type="dxa"/>
          </w:tcPr>
          <w:p w14:paraId="197479BE" w14:textId="1D433496" w:rsidR="00BD270E" w:rsidRPr="005A1D8A" w:rsidRDefault="00790CF5" w:rsidP="00403C42">
            <w:pPr>
              <w:spacing w:before="120" w:after="120"/>
              <w:rPr>
                <w:rFonts w:ascii="Arial" w:hAnsi="Arial"/>
                <w:lang w:val="lv-LV"/>
              </w:rPr>
            </w:pPr>
            <w:r w:rsidRPr="005A1D8A">
              <w:rPr>
                <w:lang w:val="lv-LV"/>
              </w:rPr>
              <w:t>Diploms par profesionālo vidējo izglītību dod iespēju turpināt izglītību 5. LKI/5. EKI vai 6.</w:t>
            </w:r>
            <w:r w:rsidR="00403C42">
              <w:rPr>
                <w:lang w:val="lv-LV"/>
              </w:rPr>
              <w:t> LKI/</w:t>
            </w:r>
            <w:r w:rsidRPr="005A1D8A">
              <w:rPr>
                <w:lang w:val="lv-LV"/>
              </w:rPr>
              <w:t>6.</w:t>
            </w:r>
            <w:r w:rsidR="00403C42">
              <w:rPr>
                <w:lang w:val="lv-LV"/>
              </w:rPr>
              <w:t> </w:t>
            </w:r>
            <w:r w:rsidRPr="005A1D8A">
              <w:rPr>
                <w:lang w:val="lv-LV"/>
              </w:rPr>
              <w:t>EKI līmenī.</w:t>
            </w:r>
          </w:p>
        </w:tc>
        <w:tc>
          <w:tcPr>
            <w:tcW w:w="5103" w:type="dxa"/>
          </w:tcPr>
          <w:p w14:paraId="246F33A2" w14:textId="77777777" w:rsidR="00FD0911" w:rsidRPr="005A1D8A" w:rsidRDefault="001B1371" w:rsidP="001B1371">
            <w:pPr>
              <w:spacing w:before="120" w:after="120"/>
              <w:rPr>
                <w:i/>
                <w:color w:val="1F3864"/>
                <w:lang w:val="lv-LV"/>
              </w:rPr>
            </w:pPr>
            <w:permStart w:id="1870876342" w:edGrp="everyone"/>
            <w:r w:rsidRPr="005A1D8A">
              <w:rPr>
                <w:i/>
                <w:color w:val="1F3864"/>
                <w:lang w:val="lv-LV"/>
              </w:rPr>
              <w:t>&lt;&lt;</w:t>
            </w:r>
            <w:r w:rsidR="00BD270E" w:rsidRPr="005A1D8A">
              <w:rPr>
                <w:i/>
                <w:color w:val="1F3864"/>
                <w:lang w:val="lv-LV"/>
              </w:rPr>
              <w:t>Ja attiecināms.</w:t>
            </w:r>
            <w:r w:rsidR="00BD270E" w:rsidRPr="005A1D8A">
              <w:rPr>
                <w:color w:val="1F3864"/>
                <w:lang w:val="lv-LV"/>
              </w:rPr>
              <w:t xml:space="preserve"> </w:t>
            </w:r>
            <w:r w:rsidR="00BD270E" w:rsidRPr="005A1D8A">
              <w:rPr>
                <w:i/>
                <w:color w:val="1F3864"/>
                <w:lang w:val="lv-LV"/>
              </w:rPr>
              <w:t>Aizpilda izglītības iestāde, gadījumā</w:t>
            </w:r>
            <w:r w:rsidRPr="005A1D8A">
              <w:rPr>
                <w:i/>
                <w:color w:val="1F3864"/>
                <w:lang w:val="lv-LV"/>
              </w:rPr>
              <w:t>,</w:t>
            </w:r>
            <w:r w:rsidR="00BD270E" w:rsidRPr="005A1D8A">
              <w:rPr>
                <w:i/>
                <w:color w:val="1F3864"/>
                <w:lang w:val="lv-LV"/>
              </w:rPr>
              <w:t xml:space="preserve"> ja noslēgtie starptautiskie līgumi vai vienošanās paredz papildu sertifikātu izsniegšanu</w:t>
            </w:r>
            <w:r w:rsidR="00E03091" w:rsidRPr="005A1D8A">
              <w:rPr>
                <w:i/>
                <w:color w:val="1F3864"/>
                <w:lang w:val="lv-LV"/>
              </w:rPr>
              <w:t>. Ja nav attiecināms, komentāru dzēst</w:t>
            </w:r>
            <w:r w:rsidRPr="005A1D8A">
              <w:rPr>
                <w:i/>
                <w:color w:val="1F3864"/>
                <w:lang w:val="lv-LV"/>
              </w:rPr>
              <w:t>&gt;</w:t>
            </w:r>
            <w:permEnd w:id="1870876342"/>
          </w:p>
        </w:tc>
      </w:tr>
      <w:tr w:rsidR="008978DE" w:rsidRPr="005A1D8A" w14:paraId="1928B42C" w14:textId="77777777" w:rsidTr="00382158">
        <w:trPr>
          <w:cantSplit/>
          <w:trHeight w:val="53"/>
        </w:trPr>
        <w:tc>
          <w:tcPr>
            <w:tcW w:w="10207" w:type="dxa"/>
            <w:gridSpan w:val="2"/>
          </w:tcPr>
          <w:p w14:paraId="39E173EA" w14:textId="77777777" w:rsidR="008978DE" w:rsidRPr="005A1D8A" w:rsidRDefault="008978DE" w:rsidP="00382158">
            <w:pPr>
              <w:jc w:val="center"/>
              <w:rPr>
                <w:sz w:val="16"/>
                <w:szCs w:val="16"/>
                <w:lang w:val="lv-LV"/>
              </w:rPr>
            </w:pPr>
            <w:r w:rsidRPr="005A1D8A">
              <w:rPr>
                <w:rFonts w:ascii="Arial" w:hAnsi="Arial"/>
                <w:b/>
                <w:sz w:val="16"/>
                <w:szCs w:val="16"/>
                <w:lang w:val="lv-LV"/>
              </w:rPr>
              <w:t>Juridiskais pamats</w:t>
            </w:r>
          </w:p>
        </w:tc>
      </w:tr>
      <w:tr w:rsidR="00382158" w:rsidRPr="005A1D8A" w14:paraId="6A8337DC" w14:textId="77777777" w:rsidTr="00A41A55">
        <w:trPr>
          <w:cantSplit/>
          <w:trHeight w:val="231"/>
        </w:trPr>
        <w:tc>
          <w:tcPr>
            <w:tcW w:w="10207" w:type="dxa"/>
            <w:gridSpan w:val="2"/>
          </w:tcPr>
          <w:p w14:paraId="4994BF7F" w14:textId="77777777" w:rsidR="00382158" w:rsidRPr="005A1D8A" w:rsidRDefault="00382158" w:rsidP="00382158">
            <w:pPr>
              <w:spacing w:before="120" w:after="120"/>
              <w:rPr>
                <w:rFonts w:ascii="Arial" w:hAnsi="Arial"/>
                <w:color w:val="000000"/>
                <w:lang w:val="lv-LV"/>
              </w:rPr>
            </w:pPr>
            <w:r w:rsidRPr="005A1D8A">
              <w:rPr>
                <w:color w:val="000000"/>
                <w:lang w:val="lv-LV"/>
              </w:rPr>
              <w:t>Profesionālās izglītības likums (6.</w:t>
            </w:r>
            <w:r w:rsidR="001B1371" w:rsidRPr="005A1D8A">
              <w:rPr>
                <w:color w:val="000000"/>
                <w:lang w:val="lv-LV"/>
              </w:rPr>
              <w:t> </w:t>
            </w:r>
            <w:r w:rsidRPr="005A1D8A">
              <w:rPr>
                <w:color w:val="000000"/>
                <w:lang w:val="lv-LV"/>
              </w:rPr>
              <w:t>pants).</w:t>
            </w:r>
          </w:p>
        </w:tc>
      </w:tr>
    </w:tbl>
    <w:p w14:paraId="4702F320" w14:textId="77777777" w:rsidR="00E57C50" w:rsidRPr="00A53885" w:rsidRDefault="00E57C50" w:rsidP="00403C42">
      <w:pPr>
        <w:jc w:val="center"/>
        <w:rPr>
          <w:rFonts w:ascii="Arial" w:hAnsi="Arial"/>
          <w:sz w:val="18"/>
          <w:szCs w:val="18"/>
          <w:lang w:val="lv-LV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701"/>
        <w:gridCol w:w="1701"/>
        <w:gridCol w:w="3403"/>
      </w:tblGrid>
      <w:tr w:rsidR="008978DE" w:rsidRPr="005A1D8A" w14:paraId="49841100" w14:textId="77777777" w:rsidTr="00872D7E">
        <w:trPr>
          <w:trHeight w:val="161"/>
        </w:trPr>
        <w:tc>
          <w:tcPr>
            <w:tcW w:w="1020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5735E44C" w14:textId="77777777" w:rsidR="008978DE" w:rsidRPr="005A1D8A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5A1D8A">
              <w:rPr>
                <w:rFonts w:ascii="Arial" w:hAnsi="Arial"/>
                <w:b/>
                <w:lang w:val="lv-LV"/>
              </w:rPr>
              <w:t>6.</w:t>
            </w:r>
            <w:r w:rsidR="00052AF1" w:rsidRPr="005A1D8A">
              <w:rPr>
                <w:rFonts w:ascii="Arial" w:hAnsi="Arial"/>
                <w:b/>
                <w:lang w:val="lv-LV"/>
              </w:rPr>
              <w:t> </w:t>
            </w:r>
            <w:r w:rsidR="00B14EE4" w:rsidRPr="005A1D8A">
              <w:rPr>
                <w:rFonts w:ascii="Arial" w:hAnsi="Arial"/>
                <w:b/>
                <w:lang w:val="lv-LV"/>
              </w:rPr>
              <w:t xml:space="preserve">Profesionālo </w:t>
            </w:r>
            <w:r w:rsidRPr="005A1D8A">
              <w:rPr>
                <w:rFonts w:ascii="Arial" w:hAnsi="Arial"/>
                <w:b/>
                <w:lang w:val="lv-LV"/>
              </w:rPr>
              <w:t>kvalifikāciju apliecinošā dokumenta iegūšanas veid</w:t>
            </w:r>
            <w:r w:rsidR="003522C3" w:rsidRPr="005A1D8A">
              <w:rPr>
                <w:rFonts w:ascii="Arial" w:hAnsi="Arial"/>
                <w:b/>
                <w:lang w:val="lv-LV"/>
              </w:rPr>
              <w:t>s</w:t>
            </w:r>
          </w:p>
        </w:tc>
      </w:tr>
      <w:permStart w:id="1051673792" w:edGrp="everyone"/>
      <w:tr w:rsidR="00256EA9" w:rsidRPr="005A1D8A" w14:paraId="7A28AB8C" w14:textId="77777777" w:rsidTr="001F2A29">
        <w:trPr>
          <w:trHeight w:val="1178"/>
        </w:trPr>
        <w:tc>
          <w:tcPr>
            <w:tcW w:w="510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6A8CFB39" w14:textId="13763A44" w:rsidR="00256EA9" w:rsidRPr="005A1D8A" w:rsidRDefault="00E575FB" w:rsidP="00052AF1">
            <w:pPr>
              <w:spacing w:before="120"/>
              <w:rPr>
                <w:color w:val="000000"/>
                <w:sz w:val="24"/>
                <w:szCs w:val="24"/>
                <w:lang w:val="lv-LV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1977023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65B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051673792"/>
            <w:r w:rsidR="00256EA9" w:rsidRPr="005A1D8A">
              <w:rPr>
                <w:color w:val="000000"/>
                <w:sz w:val="24"/>
                <w:szCs w:val="24"/>
                <w:lang w:val="lv-LV"/>
              </w:rPr>
              <w:t xml:space="preserve"> Formālā izglītība:</w:t>
            </w:r>
          </w:p>
          <w:permStart w:id="1837398807" w:edGrp="everyone"/>
          <w:p w14:paraId="3D8EABD3" w14:textId="6BEEEFED" w:rsidR="00256EA9" w:rsidRPr="005A1D8A" w:rsidRDefault="00E575FB" w:rsidP="00052AF1">
            <w:pPr>
              <w:spacing w:before="120"/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850416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65B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837398807"/>
            <w:r w:rsidR="00256EA9" w:rsidRPr="005A1D8A">
              <w:rPr>
                <w:color w:val="000000"/>
                <w:lang w:val="lv-LV"/>
              </w:rPr>
              <w:t xml:space="preserve"> Klātiene</w:t>
            </w:r>
          </w:p>
          <w:permStart w:id="683947709" w:edGrp="everyone"/>
          <w:p w14:paraId="256289A2" w14:textId="72ACC5B6" w:rsidR="00256EA9" w:rsidRPr="005A1D8A" w:rsidRDefault="00E575FB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2136780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65B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683947709"/>
            <w:r w:rsidR="00256EA9" w:rsidRPr="005A1D8A">
              <w:rPr>
                <w:color w:val="000000"/>
                <w:lang w:val="lv-LV"/>
              </w:rPr>
              <w:t xml:space="preserve"> Klātiene (</w:t>
            </w:r>
            <w:r w:rsidR="00052AF1" w:rsidRPr="005A1D8A">
              <w:rPr>
                <w:color w:val="000000"/>
                <w:lang w:val="lv-LV"/>
              </w:rPr>
              <w:t>d</w:t>
            </w:r>
            <w:r w:rsidR="00256EA9" w:rsidRPr="005A1D8A">
              <w:rPr>
                <w:color w:val="000000"/>
                <w:lang w:val="lv-LV"/>
              </w:rPr>
              <w:t>arba vidē balstītas mācības)</w:t>
            </w:r>
          </w:p>
          <w:permStart w:id="375332519" w:edGrp="everyone"/>
          <w:p w14:paraId="5046C65F" w14:textId="2ADBA0FA" w:rsidR="00256EA9" w:rsidRPr="005A1D8A" w:rsidRDefault="00E575FB" w:rsidP="00403C42">
            <w:pPr>
              <w:spacing w:after="120"/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612523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65B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375332519"/>
            <w:r w:rsidR="00256EA9" w:rsidRPr="005A1D8A">
              <w:rPr>
                <w:color w:val="000000"/>
                <w:lang w:val="lv-LV"/>
              </w:rPr>
              <w:t xml:space="preserve"> Neklātiene</w:t>
            </w:r>
          </w:p>
        </w:tc>
        <w:permStart w:id="1068788811" w:edGrp="everyone"/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634FF08" w14:textId="4927C800" w:rsidR="00256EA9" w:rsidRPr="005A1D8A" w:rsidRDefault="00E575FB" w:rsidP="00052AF1">
            <w:pPr>
              <w:spacing w:before="120"/>
              <w:rPr>
                <w:rFonts w:eastAsia="Calibri"/>
                <w:color w:val="000000"/>
                <w:sz w:val="24"/>
                <w:szCs w:val="24"/>
                <w:lang w:val="lv-LV" w:eastAsia="en-US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895943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65B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068788811"/>
            <w:r w:rsidR="00256EA9" w:rsidRPr="005A1D8A">
              <w:rPr>
                <w:color w:val="000000"/>
                <w:sz w:val="24"/>
                <w:szCs w:val="24"/>
                <w:lang w:val="lv-LV"/>
              </w:rPr>
              <w:t xml:space="preserve"> Ārpus formālās izglītības sistēmas apgūtā</w:t>
            </w:r>
            <w:r w:rsidR="00052AF1" w:rsidRPr="005A1D8A">
              <w:rPr>
                <w:color w:val="000000"/>
                <w:sz w:val="24"/>
                <w:szCs w:val="24"/>
                <w:lang w:val="lv-LV"/>
              </w:rPr>
              <w:t xml:space="preserve"> izglītība</w:t>
            </w:r>
          </w:p>
        </w:tc>
      </w:tr>
      <w:tr w:rsidR="00B023A6" w:rsidRPr="005A1D8A" w14:paraId="62FF59BF" w14:textId="77777777" w:rsidTr="00256EA9">
        <w:trPr>
          <w:trHeight w:val="445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54A0B4E" w14:textId="77777777" w:rsidR="00256EA9" w:rsidRPr="005A1D8A" w:rsidRDefault="00256EA9" w:rsidP="006543C2">
            <w:pPr>
              <w:rPr>
                <w:rFonts w:ascii="Arial" w:hAnsi="Arial"/>
                <w:b/>
                <w:sz w:val="16"/>
                <w:szCs w:val="16"/>
                <w:lang w:val="lv-LV"/>
              </w:rPr>
            </w:pPr>
          </w:p>
          <w:p w14:paraId="04A0631E" w14:textId="77777777" w:rsidR="00B023A6" w:rsidRPr="005A1D8A" w:rsidRDefault="00B023A6" w:rsidP="006543C2">
            <w:pPr>
              <w:rPr>
                <w:rFonts w:eastAsia="Calibri"/>
                <w:lang w:val="lv-LV" w:eastAsia="en-US"/>
              </w:rPr>
            </w:pPr>
            <w:r w:rsidRPr="005A1D8A">
              <w:rPr>
                <w:rFonts w:ascii="Arial" w:hAnsi="Arial"/>
                <w:b/>
                <w:lang w:val="lv-LV"/>
              </w:rPr>
              <w:t>Kopējais mācību ilgums*</w:t>
            </w:r>
            <w:r w:rsidR="00052AF1" w:rsidRPr="005A1D8A">
              <w:rPr>
                <w:rFonts w:ascii="Arial" w:hAnsi="Arial"/>
                <w:b/>
                <w:lang w:val="lv-LV"/>
              </w:rPr>
              <w:t>*</w:t>
            </w:r>
            <w:r w:rsidR="002E7D1D" w:rsidRPr="005A1D8A">
              <w:rPr>
                <w:rFonts w:ascii="Arial" w:hAnsi="Arial"/>
                <w:b/>
                <w:lang w:val="lv-LV"/>
              </w:rPr>
              <w:t>*</w:t>
            </w:r>
            <w:r w:rsidR="002E7D1D">
              <w:rPr>
                <w:rFonts w:ascii="Arial" w:hAnsi="Arial"/>
                <w:lang w:val="lv-LV"/>
              </w:rPr>
              <w:t xml:space="preserve"> </w:t>
            </w:r>
            <w:r w:rsidRPr="005A1D8A">
              <w:rPr>
                <w:rFonts w:ascii="Arial" w:hAnsi="Arial"/>
                <w:lang w:val="lv-LV"/>
              </w:rPr>
              <w:t>(stundas/gadi</w:t>
            </w:r>
            <w:r w:rsidR="008C0018" w:rsidRPr="005A1D8A">
              <w:rPr>
                <w:rFonts w:ascii="Arial" w:hAnsi="Arial"/>
                <w:lang w:val="lv-LV"/>
              </w:rPr>
              <w:t xml:space="preserve">) </w:t>
            </w:r>
            <w:permStart w:id="1288122305" w:edGrp="everyone"/>
            <w:r w:rsidR="00B75CB3" w:rsidRPr="005A1D8A">
              <w:rPr>
                <w:rFonts w:eastAsia="Calibri"/>
                <w:color w:val="1F3864"/>
                <w:lang w:val="lv-LV" w:eastAsia="en-US"/>
              </w:rPr>
              <w:t>_______________</w:t>
            </w:r>
          </w:p>
          <w:permEnd w:id="1288122305"/>
          <w:p w14:paraId="180716B8" w14:textId="77777777" w:rsidR="00256EA9" w:rsidRPr="005A1D8A" w:rsidRDefault="00256EA9" w:rsidP="006543C2">
            <w:pPr>
              <w:rPr>
                <w:rFonts w:eastAsia="Calibri"/>
                <w:sz w:val="16"/>
                <w:szCs w:val="16"/>
                <w:lang w:val="lv-LV" w:eastAsia="en-US"/>
              </w:rPr>
            </w:pPr>
          </w:p>
        </w:tc>
      </w:tr>
      <w:tr w:rsidR="008978DE" w:rsidRPr="005A1D8A" w14:paraId="722B8F0B" w14:textId="77777777" w:rsidTr="00052AF1">
        <w:trPr>
          <w:trHeight w:val="20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2EA78" w14:textId="77777777" w:rsidR="008978DE" w:rsidRPr="005A1D8A" w:rsidRDefault="006B4A47" w:rsidP="00BA6FFE">
            <w:pPr>
              <w:spacing w:before="20" w:after="20"/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5A1D8A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A: </w:t>
            </w:r>
            <w:r w:rsidR="008978DE" w:rsidRPr="005A1D8A">
              <w:rPr>
                <w:rFonts w:ascii="Arial" w:hAnsi="Arial"/>
                <w:b/>
                <w:sz w:val="16"/>
                <w:szCs w:val="16"/>
                <w:lang w:val="lv-LV"/>
              </w:rPr>
              <w:t>Iegūtās profesionālās izglītības apraksts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A07FC" w14:textId="77777777" w:rsidR="008978DE" w:rsidRPr="005A1D8A" w:rsidRDefault="006B4A47" w:rsidP="00966AC8">
            <w:pPr>
              <w:pStyle w:val="Virsraksts8"/>
              <w:spacing w:before="20" w:after="20"/>
              <w:jc w:val="center"/>
              <w:rPr>
                <w:sz w:val="16"/>
                <w:szCs w:val="16"/>
                <w:lang w:val="lv-LV"/>
              </w:rPr>
            </w:pPr>
            <w:r w:rsidRPr="005A1D8A">
              <w:rPr>
                <w:sz w:val="16"/>
                <w:szCs w:val="16"/>
                <w:lang w:val="lv-LV"/>
              </w:rPr>
              <w:t xml:space="preserve">B: </w:t>
            </w:r>
            <w:r w:rsidR="008978DE" w:rsidRPr="005A1D8A">
              <w:rPr>
                <w:sz w:val="16"/>
                <w:szCs w:val="16"/>
                <w:lang w:val="lv-LV"/>
              </w:rPr>
              <w:t xml:space="preserve">Procentos no visas </w:t>
            </w:r>
            <w:r w:rsidR="00966AC8" w:rsidRPr="005A1D8A">
              <w:rPr>
                <w:sz w:val="16"/>
                <w:szCs w:val="16"/>
                <w:lang w:val="lv-LV"/>
              </w:rPr>
              <w:t xml:space="preserve">(100%) </w:t>
            </w:r>
            <w:r w:rsidR="008978DE" w:rsidRPr="005A1D8A">
              <w:rPr>
                <w:sz w:val="16"/>
                <w:szCs w:val="16"/>
                <w:lang w:val="lv-LV"/>
              </w:rPr>
              <w:t>programmas</w:t>
            </w:r>
            <w:r w:rsidR="00966AC8" w:rsidRPr="005A1D8A">
              <w:rPr>
                <w:sz w:val="16"/>
                <w:szCs w:val="16"/>
                <w:lang w:val="lv-LV"/>
              </w:rPr>
              <w:t xml:space="preserve"> </w:t>
            </w:r>
          </w:p>
        </w:tc>
        <w:tc>
          <w:tcPr>
            <w:tcW w:w="34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9613B45" w14:textId="77777777" w:rsidR="008978DE" w:rsidRPr="005A1D8A" w:rsidRDefault="006B4A47" w:rsidP="001B1371">
            <w:pPr>
              <w:pStyle w:val="Pamatteksts3"/>
              <w:spacing w:before="20" w:after="20"/>
              <w:jc w:val="center"/>
              <w:rPr>
                <w:rFonts w:ascii="Arial" w:hAnsi="Arial"/>
                <w:sz w:val="16"/>
                <w:szCs w:val="16"/>
                <w:lang w:val="lv-LV"/>
              </w:rPr>
            </w:pPr>
            <w:r w:rsidRPr="005A1D8A">
              <w:rPr>
                <w:rFonts w:ascii="Arial" w:hAnsi="Arial"/>
                <w:sz w:val="16"/>
                <w:szCs w:val="16"/>
                <w:lang w:val="lv-LV"/>
              </w:rPr>
              <w:t>C:</w:t>
            </w:r>
            <w:r w:rsidR="00B14EE4" w:rsidRPr="005A1D8A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5A1D8A">
              <w:rPr>
                <w:rFonts w:ascii="Arial" w:hAnsi="Arial"/>
                <w:sz w:val="16"/>
                <w:szCs w:val="16"/>
                <w:lang w:val="lv-LV"/>
              </w:rPr>
              <w:t>Ilgums</w:t>
            </w:r>
            <w:r w:rsidR="001B1371" w:rsidRPr="005A1D8A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5A1D8A">
              <w:rPr>
                <w:rFonts w:ascii="Arial" w:hAnsi="Arial"/>
                <w:sz w:val="16"/>
                <w:szCs w:val="16"/>
                <w:lang w:val="lv-LV"/>
              </w:rPr>
              <w:t>(stundas/nedēļas)</w:t>
            </w:r>
          </w:p>
        </w:tc>
      </w:tr>
      <w:tr w:rsidR="00A41A55" w:rsidRPr="005A1D8A" w14:paraId="2F3152F9" w14:textId="77777777" w:rsidTr="00052AF1">
        <w:trPr>
          <w:trHeight w:val="323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B960E" w14:textId="77777777" w:rsidR="00966AC8" w:rsidRPr="005A1D8A" w:rsidRDefault="00966AC8" w:rsidP="008C0018">
            <w:pPr>
              <w:spacing w:before="120"/>
              <w:rPr>
                <w:lang w:val="lv-LV"/>
              </w:rPr>
            </w:pPr>
            <w:r w:rsidRPr="005A1D8A">
              <w:rPr>
                <w:lang w:val="lv-LV"/>
              </w:rPr>
              <w:t>Izglītības programmas daļa, kas apgūta izglītības iestādē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850B5" w14:textId="77777777" w:rsidR="00966AC8" w:rsidRPr="005A1D8A" w:rsidRDefault="001B1371" w:rsidP="00B023A6">
            <w:pPr>
              <w:spacing w:before="120"/>
              <w:jc w:val="center"/>
              <w:rPr>
                <w:rFonts w:eastAsia="Calibri"/>
                <w:i/>
                <w:color w:val="1F3864"/>
                <w:lang w:val="lv-LV" w:eastAsia="en-US"/>
              </w:rPr>
            </w:pPr>
            <w:permStart w:id="1834303117" w:edGrp="everyone"/>
            <w:r w:rsidRPr="005A1D8A">
              <w:rPr>
                <w:i/>
                <w:color w:val="1F3864"/>
                <w:lang w:val="lv-LV"/>
              </w:rPr>
              <w:t>&lt;&lt;</w:t>
            </w:r>
            <w:r w:rsidR="002C30F7" w:rsidRPr="005A1D8A">
              <w:rPr>
                <w:i/>
                <w:color w:val="1F3864"/>
                <w:lang w:val="lv-LV"/>
              </w:rPr>
              <w:t>Ieraksta izglītības programmas apjomu (%), kas apgūts izglītības iestādes mācību telpās</w:t>
            </w:r>
            <w:r w:rsidRPr="005A1D8A">
              <w:rPr>
                <w:i/>
                <w:color w:val="1F3864"/>
                <w:lang w:val="lv-LV"/>
              </w:rPr>
              <w:t>&gt;&gt;</w:t>
            </w:r>
            <w:permEnd w:id="1834303117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6C1CFD61" w14:textId="77777777" w:rsidR="00A41A55" w:rsidRPr="005A1D8A" w:rsidRDefault="00B023A6" w:rsidP="008C0018">
            <w:pPr>
              <w:spacing w:before="120" w:after="120"/>
              <w:jc w:val="center"/>
              <w:rPr>
                <w:i/>
                <w:color w:val="1F3864"/>
                <w:lang w:val="lv-LV"/>
              </w:rPr>
            </w:pPr>
            <w:permStart w:id="1160458231" w:edGrp="everyone"/>
            <w:r w:rsidRPr="005A1D8A">
              <w:rPr>
                <w:i/>
                <w:color w:val="1F3864"/>
                <w:lang w:val="lv-LV"/>
              </w:rPr>
              <w:t>&lt;&lt;</w:t>
            </w:r>
            <w:r w:rsidR="002C30F7" w:rsidRPr="005A1D8A">
              <w:rPr>
                <w:i/>
                <w:color w:val="1F3864"/>
                <w:lang w:val="lv-LV"/>
              </w:rPr>
              <w:t>Ieraksta izglītības programmas apjomu (stundās vai mācību nedēļās), kas apgūts izglītības iestādes mācību telpās</w:t>
            </w:r>
            <w:r w:rsidRPr="005A1D8A">
              <w:rPr>
                <w:i/>
                <w:color w:val="1F3864"/>
                <w:lang w:val="lv-LV"/>
              </w:rPr>
              <w:t>&gt;&gt;</w:t>
            </w:r>
            <w:permEnd w:id="1160458231"/>
          </w:p>
        </w:tc>
      </w:tr>
      <w:tr w:rsidR="00966AC8" w:rsidRPr="005A1D8A" w14:paraId="4FB30751" w14:textId="77777777" w:rsidTr="00052AF1">
        <w:trPr>
          <w:trHeight w:val="350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8E11E" w14:textId="77777777" w:rsidR="00966AC8" w:rsidRPr="005A1D8A" w:rsidRDefault="00966AC8" w:rsidP="008C0018">
            <w:pPr>
              <w:spacing w:before="120"/>
              <w:rPr>
                <w:b/>
                <w:lang w:val="lv-LV"/>
              </w:rPr>
            </w:pPr>
            <w:r w:rsidRPr="005A1D8A">
              <w:rPr>
                <w:lang w:val="lv-LV"/>
              </w:rPr>
              <w:t>Izglītības programmas daļa, kas apgūta praksē darba vietā, t.sk. darba vidē balstītās mācībās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0F0FA64" w14:textId="77777777" w:rsidR="002C30F7" w:rsidRPr="005A1D8A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1572421234" w:edGrp="everyone"/>
            <w:r w:rsidRPr="005A1D8A">
              <w:rPr>
                <w:i/>
                <w:color w:val="1F3864"/>
                <w:lang w:val="lv-LV"/>
              </w:rPr>
              <w:t>&lt;&lt;</w:t>
            </w:r>
            <w:r w:rsidR="002C30F7" w:rsidRPr="005A1D8A">
              <w:rPr>
                <w:i/>
                <w:color w:val="1F3864"/>
                <w:lang w:val="lv-LV"/>
              </w:rPr>
              <w:t>Ieraksta izglītības programmas apjomu (%), kas apgūts ārpus izglītības iestādes mācību telpām,</w:t>
            </w:r>
          </w:p>
          <w:p w14:paraId="07C2948A" w14:textId="77777777" w:rsidR="00966AC8" w:rsidRPr="005A1D8A" w:rsidRDefault="002C30F7" w:rsidP="002C30F7">
            <w:pPr>
              <w:jc w:val="center"/>
              <w:rPr>
                <w:color w:val="1F3864"/>
                <w:sz w:val="18"/>
                <w:szCs w:val="18"/>
                <w:highlight w:val="yellow"/>
                <w:lang w:val="lv-LV"/>
              </w:rPr>
            </w:pPr>
            <w:r w:rsidRPr="005A1D8A">
              <w:rPr>
                <w:i/>
                <w:color w:val="1F3864"/>
                <w:lang w:val="lv-LV"/>
              </w:rPr>
              <w:t>t.i. praktiskās mācības uzņēmumā/-</w:t>
            </w:r>
            <w:proofErr w:type="spellStart"/>
            <w:r w:rsidRPr="005A1D8A">
              <w:rPr>
                <w:i/>
                <w:color w:val="1F3864"/>
                <w:lang w:val="lv-LV"/>
              </w:rPr>
              <w:t>os</w:t>
            </w:r>
            <w:proofErr w:type="spellEnd"/>
            <w:r w:rsidRPr="005A1D8A">
              <w:rPr>
                <w:i/>
                <w:color w:val="1F3864"/>
                <w:lang w:val="lv-LV"/>
              </w:rPr>
              <w:t>, mācību praksē darba vietā, darba vidē balstītas mācības</w:t>
            </w:r>
            <w:r w:rsidR="00B023A6" w:rsidRPr="005A1D8A">
              <w:rPr>
                <w:i/>
                <w:color w:val="1F3864"/>
                <w:lang w:val="lv-LV"/>
              </w:rPr>
              <w:t>&gt;&gt;</w:t>
            </w:r>
            <w:permEnd w:id="1572421234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14:paraId="4EC92D2D" w14:textId="77777777" w:rsidR="00B97E1D" w:rsidRPr="005A1D8A" w:rsidRDefault="00B023A6" w:rsidP="00403C42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1555255767" w:edGrp="everyone"/>
            <w:r w:rsidRPr="005A1D8A">
              <w:rPr>
                <w:i/>
                <w:color w:val="1F3864"/>
                <w:lang w:val="lv-LV"/>
              </w:rPr>
              <w:t>&lt;&lt;</w:t>
            </w:r>
            <w:r w:rsidR="00A41A55" w:rsidRPr="005A1D8A">
              <w:rPr>
                <w:i/>
                <w:color w:val="1F3864"/>
                <w:lang w:val="lv-LV"/>
              </w:rPr>
              <w:t>Ieraksta izglītības programmas apjomu (stundās vai mācību nedēļās), kas apgūts ārpus izglītības iestādes mācību telpām,</w:t>
            </w:r>
          </w:p>
          <w:p w14:paraId="16D6F649" w14:textId="77777777" w:rsidR="00966AC8" w:rsidRPr="005A1D8A" w:rsidRDefault="00A41A55" w:rsidP="00403C42">
            <w:pPr>
              <w:spacing w:after="120"/>
              <w:jc w:val="center"/>
              <w:rPr>
                <w:sz w:val="18"/>
                <w:szCs w:val="18"/>
                <w:highlight w:val="yellow"/>
                <w:lang w:val="lv-LV"/>
              </w:rPr>
            </w:pPr>
            <w:r w:rsidRPr="005A1D8A">
              <w:rPr>
                <w:i/>
                <w:color w:val="1F3864"/>
                <w:lang w:val="lv-LV"/>
              </w:rPr>
              <w:t>t.i. praktiskās mācības uzņēmumā/-</w:t>
            </w:r>
            <w:proofErr w:type="spellStart"/>
            <w:r w:rsidRPr="005A1D8A">
              <w:rPr>
                <w:i/>
                <w:color w:val="1F3864"/>
                <w:lang w:val="lv-LV"/>
              </w:rPr>
              <w:t>os</w:t>
            </w:r>
            <w:proofErr w:type="spellEnd"/>
            <w:r w:rsidRPr="005A1D8A">
              <w:rPr>
                <w:i/>
                <w:color w:val="1F3864"/>
                <w:lang w:val="lv-LV"/>
              </w:rPr>
              <w:t>, mācību praksē darba vietā, darba vidē balstītas</w:t>
            </w:r>
            <w:r w:rsidR="00B023A6" w:rsidRPr="005A1D8A">
              <w:rPr>
                <w:i/>
                <w:color w:val="1F3864"/>
                <w:lang w:val="lv-LV"/>
              </w:rPr>
              <w:t>&gt;&gt;</w:t>
            </w:r>
            <w:permEnd w:id="1555255767"/>
          </w:p>
        </w:tc>
      </w:tr>
      <w:tr w:rsidR="00966AC8" w:rsidRPr="005A1D8A" w14:paraId="2FE06BF1" w14:textId="77777777" w:rsidTr="00A41A55">
        <w:trPr>
          <w:trHeight w:val="274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FA2BF54" w14:textId="77777777" w:rsidR="00D83E76" w:rsidRPr="005A1D8A" w:rsidRDefault="00052AF1" w:rsidP="001F2A29">
            <w:pPr>
              <w:spacing w:before="120" w:after="20"/>
              <w:rPr>
                <w:color w:val="000000"/>
                <w:sz w:val="18"/>
                <w:szCs w:val="18"/>
                <w:lang w:val="lv-LV"/>
              </w:rPr>
            </w:pPr>
            <w:r w:rsidRPr="005A1D8A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966AC8" w:rsidRPr="005A1D8A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2E7D1D" w:rsidRPr="005A1D8A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8C0018" w:rsidRPr="005A1D8A">
              <w:rPr>
                <w:color w:val="000000"/>
                <w:sz w:val="18"/>
                <w:szCs w:val="18"/>
                <w:lang w:val="lv-LV"/>
              </w:rPr>
              <w:t xml:space="preserve"> </w:t>
            </w:r>
            <w:r w:rsidR="00E475A7" w:rsidRPr="005A1D8A">
              <w:rPr>
                <w:color w:val="000000"/>
                <w:sz w:val="18"/>
                <w:szCs w:val="18"/>
                <w:lang w:val="lv-LV"/>
              </w:rPr>
              <w:t>A</w:t>
            </w:r>
            <w:r w:rsidR="00966AC8" w:rsidRPr="005A1D8A">
              <w:rPr>
                <w:color w:val="000000"/>
                <w:sz w:val="18"/>
                <w:szCs w:val="18"/>
                <w:lang w:val="lv-LV"/>
              </w:rPr>
              <w:t>ttiecināms uz formāl</w:t>
            </w:r>
            <w:r w:rsidR="009C5E68" w:rsidRPr="005A1D8A">
              <w:rPr>
                <w:color w:val="000000"/>
                <w:sz w:val="18"/>
                <w:szCs w:val="18"/>
                <w:lang w:val="lv-LV"/>
              </w:rPr>
              <w:t>aj</w:t>
            </w:r>
            <w:r w:rsidR="00966AC8" w:rsidRPr="005A1D8A">
              <w:rPr>
                <w:color w:val="000000"/>
                <w:sz w:val="18"/>
                <w:szCs w:val="18"/>
                <w:lang w:val="lv-LV"/>
              </w:rPr>
              <w:t>ā ceļā iegūto izglītību</w:t>
            </w:r>
            <w:r w:rsidR="008C0018" w:rsidRPr="005A1D8A">
              <w:rPr>
                <w:color w:val="000000"/>
                <w:sz w:val="18"/>
                <w:szCs w:val="18"/>
                <w:lang w:val="lv-LV"/>
              </w:rPr>
              <w:t>.</w:t>
            </w:r>
          </w:p>
          <w:p w14:paraId="4192BBFA" w14:textId="77777777" w:rsidR="00966AC8" w:rsidRPr="005A1D8A" w:rsidRDefault="00966AC8" w:rsidP="00A53885">
            <w:pPr>
              <w:spacing w:before="240"/>
              <w:rPr>
                <w:b/>
                <w:color w:val="000000"/>
                <w:lang w:val="lv-LV"/>
              </w:rPr>
            </w:pPr>
            <w:r w:rsidRPr="005A1D8A">
              <w:rPr>
                <w:b/>
                <w:color w:val="000000"/>
                <w:lang w:val="lv-LV"/>
              </w:rPr>
              <w:t>Papildu informācija pieejama:</w:t>
            </w:r>
          </w:p>
          <w:p w14:paraId="35424415" w14:textId="77777777" w:rsidR="00966AC8" w:rsidRPr="005A1D8A" w:rsidRDefault="00E575FB">
            <w:pPr>
              <w:rPr>
                <w:i/>
                <w:color w:val="000000"/>
                <w:lang w:val="lv-LV"/>
              </w:rPr>
            </w:pPr>
            <w:hyperlink r:id="rId11" w:history="1">
              <w:r w:rsidR="00790CF5" w:rsidRPr="005A1D8A">
                <w:rPr>
                  <w:rStyle w:val="Hipersaite"/>
                  <w:i/>
                  <w:lang w:val="lv-LV"/>
                </w:rPr>
                <w:t>www.izm.gov.lv</w:t>
              </w:r>
            </w:hyperlink>
            <w:r w:rsidR="00790CF5" w:rsidRPr="005A1D8A">
              <w:rPr>
                <w:i/>
                <w:color w:val="000000"/>
                <w:lang w:val="lv-LV"/>
              </w:rPr>
              <w:t xml:space="preserve"> </w:t>
            </w:r>
          </w:p>
          <w:p w14:paraId="4629B51D" w14:textId="46B98BB9" w:rsidR="00D83E76" w:rsidRDefault="00E575FB">
            <w:pPr>
              <w:rPr>
                <w:i/>
                <w:lang w:val="lv-LV"/>
              </w:rPr>
            </w:pPr>
            <w:hyperlink r:id="rId12" w:history="1">
              <w:r w:rsidR="00285F72" w:rsidRPr="004F4308">
                <w:rPr>
                  <w:rStyle w:val="Hipersaite"/>
                  <w:i/>
                  <w:lang w:val="lv-LV"/>
                </w:rPr>
                <w:t>https://registri.visc.gov.lv/profizglitiba/nks_stand_saraksts_mk_not_626.shtml</w:t>
              </w:r>
            </w:hyperlink>
          </w:p>
          <w:p w14:paraId="4915FDDD" w14:textId="77777777" w:rsidR="00966AC8" w:rsidRPr="005A1D8A" w:rsidRDefault="00966AC8" w:rsidP="00A53885">
            <w:pPr>
              <w:spacing w:before="240"/>
              <w:rPr>
                <w:b/>
                <w:color w:val="000000"/>
                <w:lang w:val="lv-LV"/>
              </w:rPr>
            </w:pPr>
            <w:r w:rsidRPr="005A1D8A">
              <w:rPr>
                <w:b/>
                <w:color w:val="000000"/>
                <w:lang w:val="lv-LV"/>
              </w:rPr>
              <w:t>Nacionālais informācijas centrs</w:t>
            </w:r>
            <w:r w:rsidR="00052AF1" w:rsidRPr="005A1D8A">
              <w:rPr>
                <w:b/>
                <w:color w:val="000000"/>
                <w:lang w:val="lv-LV"/>
              </w:rPr>
              <w:t>:</w:t>
            </w:r>
          </w:p>
          <w:p w14:paraId="6BB8E970" w14:textId="77777777" w:rsidR="00B97E1D" w:rsidRPr="005A1D8A" w:rsidRDefault="00966AC8" w:rsidP="00052AF1">
            <w:pPr>
              <w:spacing w:after="120"/>
              <w:rPr>
                <w:color w:val="000000"/>
                <w:lang w:val="lv-LV"/>
              </w:rPr>
            </w:pPr>
            <w:r w:rsidRPr="005A1D8A">
              <w:rPr>
                <w:color w:val="000000"/>
                <w:lang w:val="lv-LV"/>
              </w:rPr>
              <w:t xml:space="preserve">Latvijas Nacionālais </w:t>
            </w:r>
            <w:proofErr w:type="spellStart"/>
            <w:r w:rsidRPr="005A1D8A">
              <w:rPr>
                <w:color w:val="000000"/>
                <w:lang w:val="lv-LV"/>
              </w:rPr>
              <w:t>Europass</w:t>
            </w:r>
            <w:proofErr w:type="spellEnd"/>
            <w:r w:rsidRPr="005A1D8A">
              <w:rPr>
                <w:color w:val="000000"/>
                <w:lang w:val="lv-LV"/>
              </w:rPr>
              <w:t xml:space="preserve"> centrs</w:t>
            </w:r>
            <w:r w:rsidR="00052AF1" w:rsidRPr="005A1D8A">
              <w:rPr>
                <w:color w:val="000000"/>
                <w:lang w:val="lv-LV"/>
              </w:rPr>
              <w:t>,</w:t>
            </w:r>
            <w:r w:rsidRPr="005A1D8A">
              <w:rPr>
                <w:color w:val="000000"/>
                <w:lang w:val="lv-LV"/>
              </w:rPr>
              <w:t xml:space="preserve"> </w:t>
            </w:r>
            <w:hyperlink r:id="rId13" w:history="1">
              <w:r w:rsidR="00790CF5" w:rsidRPr="005A1D8A">
                <w:rPr>
                  <w:rStyle w:val="Hipersaite"/>
                  <w:i/>
                  <w:bdr w:val="none" w:sz="0" w:space="0" w:color="auto" w:frame="1"/>
                  <w:lang w:val="lv-LV"/>
                </w:rPr>
                <w:t>http://www.europass.lv/</w:t>
              </w:r>
            </w:hyperlink>
            <w:r w:rsidR="0093298E" w:rsidRPr="005A1D8A">
              <w:rPr>
                <w:i/>
                <w:color w:val="000000"/>
                <w:bdr w:val="none" w:sz="0" w:space="0" w:color="auto" w:frame="1"/>
                <w:lang w:val="lv-LV"/>
              </w:rPr>
              <w:t xml:space="preserve"> </w:t>
            </w:r>
            <w:r w:rsidR="00790CF5" w:rsidRPr="005A1D8A">
              <w:rPr>
                <w:i/>
                <w:color w:val="000000"/>
                <w:bdr w:val="none" w:sz="0" w:space="0" w:color="auto" w:frame="1"/>
                <w:lang w:val="lv-LV"/>
              </w:rPr>
              <w:t xml:space="preserve"> </w:t>
            </w:r>
          </w:p>
        </w:tc>
      </w:tr>
    </w:tbl>
    <w:p w14:paraId="4F99D8F0" w14:textId="77777777" w:rsidR="008978DE" w:rsidRPr="005A1D8A" w:rsidRDefault="008978DE" w:rsidP="00A53885">
      <w:pPr>
        <w:rPr>
          <w:rFonts w:ascii="Arial" w:hAnsi="Arial"/>
          <w:lang w:val="lv-LV"/>
        </w:rPr>
      </w:pPr>
    </w:p>
    <w:sectPr w:rsidR="008978DE" w:rsidRPr="005A1D8A" w:rsidSect="00C5008E">
      <w:headerReference w:type="default" r:id="rId14"/>
      <w:footerReference w:type="default" r:id="rId15"/>
      <w:footerReference w:type="first" r:id="rId16"/>
      <w:type w:val="continuous"/>
      <w:pgSz w:w="12240" w:h="15840" w:code="1"/>
      <w:pgMar w:top="851" w:right="902" w:bottom="851" w:left="1418" w:header="284" w:footer="37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B5813" w14:textId="77777777" w:rsidR="00E575FB" w:rsidRDefault="00E575FB">
      <w:r>
        <w:separator/>
      </w:r>
    </w:p>
  </w:endnote>
  <w:endnote w:type="continuationSeparator" w:id="0">
    <w:p w14:paraId="642F7EBA" w14:textId="77777777" w:rsidR="00E575FB" w:rsidRDefault="00E5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D58E1" w14:textId="553B5B50" w:rsidR="002C2CF3" w:rsidRPr="002A1990" w:rsidRDefault="002C2CF3" w:rsidP="002C2CF3">
    <w:pPr>
      <w:pStyle w:val="Galven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B70C6"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E4026" w14:textId="77777777" w:rsidR="002C2CF3" w:rsidRPr="00F30147" w:rsidRDefault="002C2CF3" w:rsidP="002C2CF3">
    <w:pPr>
      <w:spacing w:before="60"/>
      <w:rPr>
        <w:b/>
        <w:sz w:val="18"/>
        <w:szCs w:val="18"/>
        <w:lang w:val="lv-LV"/>
      </w:rPr>
    </w:pPr>
    <w:r w:rsidRPr="00F30147">
      <w:rPr>
        <w:b/>
        <w:sz w:val="18"/>
        <w:szCs w:val="18"/>
        <w:vertAlign w:val="superscript"/>
        <w:lang w:val="lv-LV"/>
      </w:rPr>
      <w:t xml:space="preserve">(*) </w:t>
    </w:r>
    <w:r w:rsidRPr="00F30147">
      <w:rPr>
        <w:b/>
        <w:sz w:val="18"/>
        <w:szCs w:val="18"/>
        <w:lang w:val="lv-LV"/>
      </w:rPr>
      <w:t>Skaidrojums</w:t>
    </w:r>
  </w:p>
  <w:p w14:paraId="07EFE25A" w14:textId="77777777" w:rsidR="003C241F" w:rsidRDefault="002C2CF3" w:rsidP="003C241F">
    <w:pPr>
      <w:pStyle w:val="Kjene"/>
      <w:jc w:val="both"/>
      <w:rPr>
        <w:sz w:val="16"/>
        <w:lang w:val="lv-LV"/>
      </w:rPr>
    </w:pPr>
    <w:r w:rsidRPr="00F30147">
      <w:rPr>
        <w:sz w:val="16"/>
        <w:lang w:val="lv-LV"/>
      </w:rPr>
      <w:t xml:space="preserve">Šis dokuments ir izstrādāts, lai nodrošinātu papildu informāciju par konkrētu kvalifikāciju apliecinošu dokumentu, un tam pašam par sevi nav nekāda juridiska statusa. Apraksta formāts veidots, pamatojoties uz šādiem dokumentiem: Eiropas Parlamenta un Padomes lēmums Nr.2441/2004/EK (2004.gada 15.decembris) par vienotu kopienas sistēmu kvalifikāciju un kompetences pārskatāmībai </w:t>
    </w:r>
    <w:r w:rsidRPr="00F30147">
      <w:rPr>
        <w:i/>
        <w:sz w:val="16"/>
        <w:lang w:val="lv-LV"/>
      </w:rPr>
      <w:t>(</w:t>
    </w:r>
    <w:proofErr w:type="spellStart"/>
    <w:r w:rsidRPr="00F30147">
      <w:rPr>
        <w:i/>
        <w:sz w:val="16"/>
        <w:lang w:val="lv-LV"/>
      </w:rPr>
      <w:t>Europass</w:t>
    </w:r>
    <w:proofErr w:type="spellEnd"/>
    <w:r w:rsidRPr="00F30147">
      <w:rPr>
        <w:i/>
        <w:sz w:val="16"/>
        <w:lang w:val="lv-LV"/>
      </w:rPr>
      <w:t>),</w:t>
    </w:r>
    <w:r w:rsidRPr="00F30147">
      <w:rPr>
        <w:sz w:val="16"/>
        <w:lang w:val="lv-LV"/>
      </w:rPr>
      <w:t xml:space="preserve"> Eiropas Padomes un Eiropas Parlamenta noteikumi 2001/613/EC 10.07.2001 par Kopienas studentu, izglītojamo, brīvprātīgo, skolotāju mobilitāti un Eiropas Savienības Padomes ieteikums Nr.2017/C189/03 (2017.gads 22.maijs) par Eiropas kvalifikāciju </w:t>
    </w:r>
    <w:proofErr w:type="spellStart"/>
    <w:r w:rsidRPr="00F30147">
      <w:rPr>
        <w:sz w:val="16"/>
        <w:lang w:val="lv-LV"/>
      </w:rPr>
      <w:t>ietvarstruktūru</w:t>
    </w:r>
    <w:proofErr w:type="spellEnd"/>
    <w:r w:rsidRPr="00F30147">
      <w:rPr>
        <w:sz w:val="16"/>
        <w:lang w:val="lv-LV"/>
      </w:rPr>
      <w:t xml:space="preserve"> mūžizglītībai.</w:t>
    </w:r>
  </w:p>
  <w:p w14:paraId="18CB4395" w14:textId="77777777" w:rsidR="003C241F" w:rsidRDefault="003C241F" w:rsidP="003C241F">
    <w:pPr>
      <w:pStyle w:val="Kjene"/>
      <w:jc w:val="both"/>
      <w:rPr>
        <w:i/>
        <w:color w:val="000000"/>
        <w:sz w:val="16"/>
        <w:lang w:val="lv-LV"/>
      </w:rPr>
    </w:pPr>
    <w:r w:rsidRPr="00F30147">
      <w:rPr>
        <w:sz w:val="16"/>
        <w:lang w:val="lv-LV"/>
      </w:rPr>
      <w:t>Vairāk informācijas</w:t>
    </w:r>
    <w:r w:rsidRPr="003C241F">
      <w:rPr>
        <w:color w:val="000000"/>
        <w:sz w:val="16"/>
        <w:lang w:val="lv-LV"/>
      </w:rPr>
      <w:t xml:space="preserve">: </w:t>
    </w:r>
    <w:r w:rsidRPr="003C241F">
      <w:rPr>
        <w:i/>
        <w:color w:val="000000"/>
        <w:sz w:val="16"/>
        <w:lang w:val="lv-LV"/>
      </w:rPr>
      <w:t>http://europass.cedefop.europa.eu</w:t>
    </w:r>
    <w:r w:rsidRPr="003C241F">
      <w:rPr>
        <w:color w:val="000000"/>
        <w:sz w:val="16"/>
        <w:lang w:val="lv-LV"/>
      </w:rPr>
      <w:t xml:space="preserve"> un </w:t>
    </w:r>
    <w:hyperlink r:id="rId1" w:history="1">
      <w:r w:rsidR="00E00A1E" w:rsidRPr="00323347">
        <w:rPr>
          <w:rStyle w:val="Hipersaite"/>
          <w:i/>
          <w:sz w:val="16"/>
          <w:lang w:val="lv-LV"/>
        </w:rPr>
        <w:t>http://www.europass.lv/</w:t>
      </w:r>
    </w:hyperlink>
  </w:p>
  <w:p w14:paraId="48EC5709" w14:textId="77777777" w:rsidR="001F26AD" w:rsidRDefault="001F26AD" w:rsidP="003C241F">
    <w:pPr>
      <w:pStyle w:val="Kjene"/>
      <w:jc w:val="both"/>
      <w:rPr>
        <w:i/>
        <w:color w:val="000000"/>
        <w:sz w:val="16"/>
        <w:lang w:val="lv-LV"/>
      </w:rPr>
    </w:pPr>
    <w:r w:rsidRPr="00F30147">
      <w:rPr>
        <w:b/>
        <w:sz w:val="18"/>
        <w:szCs w:val="18"/>
        <w:vertAlign w:val="superscript"/>
        <w:lang w:val="lv-LV"/>
      </w:rPr>
      <w:t>(*</w:t>
    </w:r>
    <w:r>
      <w:rPr>
        <w:b/>
        <w:sz w:val="18"/>
        <w:szCs w:val="18"/>
        <w:vertAlign w:val="superscript"/>
        <w:lang w:val="lv-LV"/>
      </w:rPr>
      <w:t>*</w:t>
    </w:r>
    <w:r w:rsidRPr="00F30147">
      <w:rPr>
        <w:b/>
        <w:sz w:val="18"/>
        <w:szCs w:val="18"/>
        <w:vertAlign w:val="superscript"/>
        <w:lang w:val="lv-LV"/>
      </w:rPr>
      <w:t>)</w:t>
    </w:r>
    <w:r>
      <w:rPr>
        <w:b/>
        <w:sz w:val="18"/>
        <w:szCs w:val="18"/>
        <w:vertAlign w:val="superscript"/>
        <w:lang w:val="lv-LV"/>
      </w:rPr>
      <w:t xml:space="preserve"> </w:t>
    </w:r>
    <w:r w:rsidRPr="0074640B">
      <w:rPr>
        <w:sz w:val="16"/>
        <w:szCs w:val="16"/>
        <w:lang w:val="lv-LV"/>
      </w:rPr>
      <w:t>pro</w:t>
    </w:r>
    <w:r>
      <w:rPr>
        <w:sz w:val="16"/>
        <w:szCs w:val="16"/>
        <w:lang w:val="lv-LV"/>
      </w:rPr>
      <w:t xml:space="preserve">fesijas nosaukums no </w:t>
    </w:r>
    <w:r w:rsidR="00512740">
      <w:rPr>
        <w:sz w:val="16"/>
        <w:szCs w:val="16"/>
        <w:lang w:val="lv-LV"/>
      </w:rPr>
      <w:t xml:space="preserve">Latvijas kvalifikāciju datu bāzes </w:t>
    </w:r>
    <w:r>
      <w:rPr>
        <w:sz w:val="16"/>
        <w:szCs w:val="16"/>
        <w:lang w:val="lv-LV"/>
      </w:rPr>
      <w:t>(20</w:t>
    </w:r>
    <w:r w:rsidR="00512740">
      <w:rPr>
        <w:sz w:val="16"/>
        <w:szCs w:val="16"/>
        <w:lang w:val="lv-LV"/>
      </w:rPr>
      <w:t>20</w:t>
    </w:r>
    <w:r>
      <w:rPr>
        <w:sz w:val="16"/>
        <w:szCs w:val="16"/>
        <w:lang w:val="lv-LV"/>
      </w:rPr>
      <w:t xml:space="preserve">); </w:t>
    </w:r>
  </w:p>
  <w:p w14:paraId="2DD3DF0B" w14:textId="77777777" w:rsidR="003C241F" w:rsidRPr="003C241F" w:rsidRDefault="002C2CF3" w:rsidP="003C241F">
    <w:pPr>
      <w:pStyle w:val="Kjene"/>
      <w:jc w:val="both"/>
      <w:rPr>
        <w:lang w:val="fr-FR"/>
      </w:rPr>
    </w:pPr>
    <w:r w:rsidRPr="00F30147">
      <w:rPr>
        <w:sz w:val="16"/>
        <w:lang w:val="lv-LV"/>
      </w:rPr>
      <w:t>© Eiropas Savienība, 2002-2018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49156" w14:textId="77777777" w:rsidR="00E575FB" w:rsidRDefault="00E575FB">
      <w:r>
        <w:separator/>
      </w:r>
    </w:p>
  </w:footnote>
  <w:footnote w:type="continuationSeparator" w:id="0">
    <w:p w14:paraId="427D6393" w14:textId="77777777" w:rsidR="00E575FB" w:rsidRDefault="00E5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8785E" w14:textId="77777777" w:rsidR="003C241F" w:rsidRDefault="003C241F" w:rsidP="003C241F">
    <w:pPr>
      <w:pStyle w:val="Galvene"/>
      <w:tabs>
        <w:tab w:val="clear" w:pos="4320"/>
        <w:tab w:val="clear" w:pos="8640"/>
        <w:tab w:val="left" w:pos="72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83443"/>
    <w:multiLevelType w:val="hybridMultilevel"/>
    <w:tmpl w:val="52F88F46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67AF3"/>
    <w:multiLevelType w:val="hybridMultilevel"/>
    <w:tmpl w:val="CE74CB24"/>
    <w:lvl w:ilvl="0" w:tplc="EB187F4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C01AC"/>
    <w:multiLevelType w:val="multilevel"/>
    <w:tmpl w:val="C3E2510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color w:val="auto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3" w15:restartNumberingAfterBreak="0">
    <w:nsid w:val="128A6207"/>
    <w:multiLevelType w:val="hybridMultilevel"/>
    <w:tmpl w:val="D1205CD8"/>
    <w:lvl w:ilvl="0" w:tplc="ED00C6E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E3627"/>
    <w:multiLevelType w:val="hybridMultilevel"/>
    <w:tmpl w:val="66E6E72A"/>
    <w:lvl w:ilvl="0" w:tplc="EB187F42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A7538A"/>
    <w:multiLevelType w:val="multilevel"/>
    <w:tmpl w:val="26DE79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color w:val="auto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6" w15:restartNumberingAfterBreak="0">
    <w:nsid w:val="15B03228"/>
    <w:multiLevelType w:val="hybridMultilevel"/>
    <w:tmpl w:val="DA881D0E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82220"/>
    <w:multiLevelType w:val="hybridMultilevel"/>
    <w:tmpl w:val="CE68F5EA"/>
    <w:lvl w:ilvl="0" w:tplc="A7F6013C">
      <w:numFmt w:val="bullet"/>
      <w:lvlText w:val="‒"/>
      <w:lvlJc w:val="left"/>
      <w:pPr>
        <w:ind w:left="170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6" w:hanging="360"/>
      </w:pPr>
      <w:rPr>
        <w:rFonts w:ascii="Wingdings" w:hAnsi="Wingdings" w:hint="default"/>
      </w:rPr>
    </w:lvl>
  </w:abstractNum>
  <w:abstractNum w:abstractNumId="8" w15:restartNumberingAfterBreak="0">
    <w:nsid w:val="17596475"/>
    <w:multiLevelType w:val="hybridMultilevel"/>
    <w:tmpl w:val="094E3240"/>
    <w:lvl w:ilvl="0" w:tplc="9098835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300D75"/>
    <w:multiLevelType w:val="multilevel"/>
    <w:tmpl w:val="E2E044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C0B1371"/>
    <w:multiLevelType w:val="hybridMultilevel"/>
    <w:tmpl w:val="4282F4DE"/>
    <w:lvl w:ilvl="0" w:tplc="79C01CE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95308"/>
    <w:multiLevelType w:val="hybridMultilevel"/>
    <w:tmpl w:val="60E6ECD4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D67AA"/>
    <w:multiLevelType w:val="hybridMultilevel"/>
    <w:tmpl w:val="9682A91E"/>
    <w:lvl w:ilvl="0" w:tplc="EB187F4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E648A4"/>
    <w:multiLevelType w:val="hybridMultilevel"/>
    <w:tmpl w:val="F9967D7E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A21E9"/>
    <w:multiLevelType w:val="multilevel"/>
    <w:tmpl w:val="34A4CA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color w:val="auto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15" w15:restartNumberingAfterBreak="0">
    <w:nsid w:val="2E5A7086"/>
    <w:multiLevelType w:val="hybridMultilevel"/>
    <w:tmpl w:val="1116B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1061BC"/>
    <w:multiLevelType w:val="hybridMultilevel"/>
    <w:tmpl w:val="E74E5200"/>
    <w:lvl w:ilvl="0" w:tplc="72E4FA24">
      <w:start w:val="3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3B1B3820"/>
    <w:multiLevelType w:val="hybridMultilevel"/>
    <w:tmpl w:val="A6A0F4FE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0E34E5"/>
    <w:multiLevelType w:val="multilevel"/>
    <w:tmpl w:val="04B6385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C124DB4"/>
    <w:multiLevelType w:val="multilevel"/>
    <w:tmpl w:val="653E664A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  <w:color w:val="auto"/>
        <w:sz w:val="16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  <w:color w:val="auto"/>
        <w:sz w:val="16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  <w:sz w:val="16"/>
      </w:rPr>
    </w:lvl>
  </w:abstractNum>
  <w:abstractNum w:abstractNumId="20" w15:restartNumberingAfterBreak="0">
    <w:nsid w:val="3F3F1360"/>
    <w:multiLevelType w:val="multilevel"/>
    <w:tmpl w:val="0EDA08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21" w15:restartNumberingAfterBreak="0">
    <w:nsid w:val="54E06647"/>
    <w:multiLevelType w:val="multilevel"/>
    <w:tmpl w:val="F5AA34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7B6381B"/>
    <w:multiLevelType w:val="hybridMultilevel"/>
    <w:tmpl w:val="66901842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37C99"/>
    <w:multiLevelType w:val="multilevel"/>
    <w:tmpl w:val="7FF4208A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D205C7B"/>
    <w:multiLevelType w:val="hybridMultilevel"/>
    <w:tmpl w:val="8B98CE88"/>
    <w:lvl w:ilvl="0" w:tplc="EB187F4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7F09D6"/>
    <w:multiLevelType w:val="multilevel"/>
    <w:tmpl w:val="1FA8BF9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2FE6886"/>
    <w:multiLevelType w:val="hybridMultilevel"/>
    <w:tmpl w:val="6BEA7362"/>
    <w:lvl w:ilvl="0" w:tplc="55A62FC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690763"/>
    <w:multiLevelType w:val="multilevel"/>
    <w:tmpl w:val="3F680B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color w:val="auto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28" w15:restartNumberingAfterBreak="0">
    <w:nsid w:val="74896C7D"/>
    <w:multiLevelType w:val="multilevel"/>
    <w:tmpl w:val="7EDE7F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6DF082D"/>
    <w:multiLevelType w:val="multilevel"/>
    <w:tmpl w:val="C81431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30" w15:restartNumberingAfterBreak="0">
    <w:nsid w:val="77B64714"/>
    <w:multiLevelType w:val="hybridMultilevel"/>
    <w:tmpl w:val="F5788662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67618C"/>
    <w:multiLevelType w:val="multilevel"/>
    <w:tmpl w:val="128264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0"/>
  </w:num>
  <w:num w:numId="2">
    <w:abstractNumId w:val="0"/>
  </w:num>
  <w:num w:numId="3">
    <w:abstractNumId w:val="11"/>
  </w:num>
  <w:num w:numId="4">
    <w:abstractNumId w:val="17"/>
  </w:num>
  <w:num w:numId="5">
    <w:abstractNumId w:val="13"/>
  </w:num>
  <w:num w:numId="6">
    <w:abstractNumId w:val="22"/>
  </w:num>
  <w:num w:numId="7">
    <w:abstractNumId w:val="6"/>
  </w:num>
  <w:num w:numId="8">
    <w:abstractNumId w:val="16"/>
  </w:num>
  <w:num w:numId="9">
    <w:abstractNumId w:val="7"/>
  </w:num>
  <w:num w:numId="10">
    <w:abstractNumId w:val="9"/>
  </w:num>
  <w:num w:numId="11">
    <w:abstractNumId w:val="10"/>
  </w:num>
  <w:num w:numId="12">
    <w:abstractNumId w:val="2"/>
  </w:num>
  <w:num w:numId="13">
    <w:abstractNumId w:val="5"/>
  </w:num>
  <w:num w:numId="14">
    <w:abstractNumId w:val="14"/>
  </w:num>
  <w:num w:numId="15">
    <w:abstractNumId w:val="26"/>
  </w:num>
  <w:num w:numId="16">
    <w:abstractNumId w:val="8"/>
  </w:num>
  <w:num w:numId="17">
    <w:abstractNumId w:val="3"/>
  </w:num>
  <w:num w:numId="18">
    <w:abstractNumId w:val="18"/>
  </w:num>
  <w:num w:numId="19">
    <w:abstractNumId w:val="31"/>
  </w:num>
  <w:num w:numId="20">
    <w:abstractNumId w:val="20"/>
  </w:num>
  <w:num w:numId="21">
    <w:abstractNumId w:val="29"/>
  </w:num>
  <w:num w:numId="22">
    <w:abstractNumId w:val="24"/>
  </w:num>
  <w:num w:numId="23">
    <w:abstractNumId w:val="4"/>
  </w:num>
  <w:num w:numId="24">
    <w:abstractNumId w:val="25"/>
  </w:num>
  <w:num w:numId="25">
    <w:abstractNumId w:val="12"/>
  </w:num>
  <w:num w:numId="26">
    <w:abstractNumId w:val="1"/>
  </w:num>
  <w:num w:numId="27">
    <w:abstractNumId w:val="21"/>
  </w:num>
  <w:num w:numId="28">
    <w:abstractNumId w:val="27"/>
  </w:num>
  <w:num w:numId="29">
    <w:abstractNumId w:val="19"/>
  </w:num>
  <w:num w:numId="30">
    <w:abstractNumId w:val="15"/>
  </w:num>
  <w:num w:numId="31">
    <w:abstractNumId w:val="23"/>
  </w:num>
  <w:num w:numId="32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yokrXNtTE44awKaZQmbjqd4kWNqMGhWEIVgPUuDZs5BJkh63oGDeqy9U0ncJKo0BLuB/Vdl8H++VMuNTcNgGjw==" w:salt="aVu9DWiaZ3USLHuii81KJ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C3"/>
    <w:rsid w:val="00010385"/>
    <w:rsid w:val="00011746"/>
    <w:rsid w:val="000211F4"/>
    <w:rsid w:val="0002234C"/>
    <w:rsid w:val="00022F1F"/>
    <w:rsid w:val="000431FC"/>
    <w:rsid w:val="0004334C"/>
    <w:rsid w:val="00052AF1"/>
    <w:rsid w:val="00071BE2"/>
    <w:rsid w:val="00073730"/>
    <w:rsid w:val="000751C3"/>
    <w:rsid w:val="00075434"/>
    <w:rsid w:val="000800ED"/>
    <w:rsid w:val="00087116"/>
    <w:rsid w:val="00094EC4"/>
    <w:rsid w:val="000A27D6"/>
    <w:rsid w:val="000A5707"/>
    <w:rsid w:val="000A654D"/>
    <w:rsid w:val="000B4CD6"/>
    <w:rsid w:val="000B6FF5"/>
    <w:rsid w:val="000B7968"/>
    <w:rsid w:val="000B7E5F"/>
    <w:rsid w:val="000E2812"/>
    <w:rsid w:val="000E40C9"/>
    <w:rsid w:val="000E6826"/>
    <w:rsid w:val="000F329E"/>
    <w:rsid w:val="00101034"/>
    <w:rsid w:val="001033DD"/>
    <w:rsid w:val="00115799"/>
    <w:rsid w:val="00117885"/>
    <w:rsid w:val="00123D99"/>
    <w:rsid w:val="00126F36"/>
    <w:rsid w:val="00135B26"/>
    <w:rsid w:val="00143EC3"/>
    <w:rsid w:val="00144467"/>
    <w:rsid w:val="001474B7"/>
    <w:rsid w:val="00150C4D"/>
    <w:rsid w:val="00151083"/>
    <w:rsid w:val="00155B7F"/>
    <w:rsid w:val="00161969"/>
    <w:rsid w:val="00165342"/>
    <w:rsid w:val="0016552F"/>
    <w:rsid w:val="001700AA"/>
    <w:rsid w:val="00171489"/>
    <w:rsid w:val="001778CE"/>
    <w:rsid w:val="001831E8"/>
    <w:rsid w:val="00185E7F"/>
    <w:rsid w:val="00186562"/>
    <w:rsid w:val="001A295A"/>
    <w:rsid w:val="001B1371"/>
    <w:rsid w:val="001C3138"/>
    <w:rsid w:val="001D0555"/>
    <w:rsid w:val="001D1356"/>
    <w:rsid w:val="001D4357"/>
    <w:rsid w:val="001E6D06"/>
    <w:rsid w:val="001F0013"/>
    <w:rsid w:val="001F1C9D"/>
    <w:rsid w:val="001F26AD"/>
    <w:rsid w:val="001F2A29"/>
    <w:rsid w:val="001F4537"/>
    <w:rsid w:val="001F45B5"/>
    <w:rsid w:val="00206636"/>
    <w:rsid w:val="002076CA"/>
    <w:rsid w:val="0023061B"/>
    <w:rsid w:val="00231D22"/>
    <w:rsid w:val="00233A3F"/>
    <w:rsid w:val="0023670D"/>
    <w:rsid w:val="00245136"/>
    <w:rsid w:val="00253E85"/>
    <w:rsid w:val="002554EE"/>
    <w:rsid w:val="00256EA9"/>
    <w:rsid w:val="002618D8"/>
    <w:rsid w:val="00261DEE"/>
    <w:rsid w:val="00262018"/>
    <w:rsid w:val="00264B92"/>
    <w:rsid w:val="00270D20"/>
    <w:rsid w:val="00272337"/>
    <w:rsid w:val="00277B47"/>
    <w:rsid w:val="00282C40"/>
    <w:rsid w:val="00285F72"/>
    <w:rsid w:val="002931A8"/>
    <w:rsid w:val="002A1990"/>
    <w:rsid w:val="002A3E1C"/>
    <w:rsid w:val="002A4A6C"/>
    <w:rsid w:val="002A7D7B"/>
    <w:rsid w:val="002B02B0"/>
    <w:rsid w:val="002B6DC0"/>
    <w:rsid w:val="002C2CF3"/>
    <w:rsid w:val="002C30F7"/>
    <w:rsid w:val="002E235A"/>
    <w:rsid w:val="002E5464"/>
    <w:rsid w:val="002E7621"/>
    <w:rsid w:val="002E7D1D"/>
    <w:rsid w:val="002F2903"/>
    <w:rsid w:val="002F74D5"/>
    <w:rsid w:val="00305B92"/>
    <w:rsid w:val="00305DA0"/>
    <w:rsid w:val="003103D2"/>
    <w:rsid w:val="00313D1A"/>
    <w:rsid w:val="00323356"/>
    <w:rsid w:val="00327751"/>
    <w:rsid w:val="00327A5F"/>
    <w:rsid w:val="00337C59"/>
    <w:rsid w:val="003522C3"/>
    <w:rsid w:val="00356B1C"/>
    <w:rsid w:val="00357565"/>
    <w:rsid w:val="00357630"/>
    <w:rsid w:val="0037752F"/>
    <w:rsid w:val="00382158"/>
    <w:rsid w:val="00384B6E"/>
    <w:rsid w:val="00385E00"/>
    <w:rsid w:val="00386C7C"/>
    <w:rsid w:val="003956A6"/>
    <w:rsid w:val="003A7DC0"/>
    <w:rsid w:val="003B729F"/>
    <w:rsid w:val="003C026F"/>
    <w:rsid w:val="003C1A73"/>
    <w:rsid w:val="003C241F"/>
    <w:rsid w:val="003C2A02"/>
    <w:rsid w:val="003C701D"/>
    <w:rsid w:val="003C722E"/>
    <w:rsid w:val="003D5200"/>
    <w:rsid w:val="003D7B61"/>
    <w:rsid w:val="003E3402"/>
    <w:rsid w:val="003E50A3"/>
    <w:rsid w:val="00403C42"/>
    <w:rsid w:val="004046B4"/>
    <w:rsid w:val="0040725B"/>
    <w:rsid w:val="004151F4"/>
    <w:rsid w:val="00417EC4"/>
    <w:rsid w:val="00420F01"/>
    <w:rsid w:val="00422C98"/>
    <w:rsid w:val="0042409C"/>
    <w:rsid w:val="00430DF0"/>
    <w:rsid w:val="004352B0"/>
    <w:rsid w:val="004361CD"/>
    <w:rsid w:val="00440215"/>
    <w:rsid w:val="0044525A"/>
    <w:rsid w:val="0044565B"/>
    <w:rsid w:val="00461FE0"/>
    <w:rsid w:val="00464B63"/>
    <w:rsid w:val="00467BEE"/>
    <w:rsid w:val="00475BD3"/>
    <w:rsid w:val="0048202C"/>
    <w:rsid w:val="0048299F"/>
    <w:rsid w:val="0048742B"/>
    <w:rsid w:val="00493EB3"/>
    <w:rsid w:val="00494A04"/>
    <w:rsid w:val="004A07C3"/>
    <w:rsid w:val="004A1670"/>
    <w:rsid w:val="004A428E"/>
    <w:rsid w:val="004A5F5B"/>
    <w:rsid w:val="004B2B45"/>
    <w:rsid w:val="004C100A"/>
    <w:rsid w:val="004C7BD8"/>
    <w:rsid w:val="004D30CA"/>
    <w:rsid w:val="004D5A94"/>
    <w:rsid w:val="004D6F72"/>
    <w:rsid w:val="004F0853"/>
    <w:rsid w:val="004F4B4F"/>
    <w:rsid w:val="004F55F8"/>
    <w:rsid w:val="005046F9"/>
    <w:rsid w:val="00505A62"/>
    <w:rsid w:val="005116DA"/>
    <w:rsid w:val="005124EA"/>
    <w:rsid w:val="00512740"/>
    <w:rsid w:val="00516120"/>
    <w:rsid w:val="005166B5"/>
    <w:rsid w:val="00520B51"/>
    <w:rsid w:val="0052125D"/>
    <w:rsid w:val="00524B74"/>
    <w:rsid w:val="005261A6"/>
    <w:rsid w:val="005323F7"/>
    <w:rsid w:val="0053616F"/>
    <w:rsid w:val="00540A7F"/>
    <w:rsid w:val="00551B5C"/>
    <w:rsid w:val="005527A1"/>
    <w:rsid w:val="005652AA"/>
    <w:rsid w:val="0056782A"/>
    <w:rsid w:val="0057120B"/>
    <w:rsid w:val="00577D06"/>
    <w:rsid w:val="00590CBA"/>
    <w:rsid w:val="005A1D8A"/>
    <w:rsid w:val="005A3ABC"/>
    <w:rsid w:val="005A4E0E"/>
    <w:rsid w:val="005A6186"/>
    <w:rsid w:val="005B2454"/>
    <w:rsid w:val="005C4829"/>
    <w:rsid w:val="005C4946"/>
    <w:rsid w:val="005C70B2"/>
    <w:rsid w:val="005D36C9"/>
    <w:rsid w:val="005D7929"/>
    <w:rsid w:val="005E2853"/>
    <w:rsid w:val="005E7ED4"/>
    <w:rsid w:val="005F08F6"/>
    <w:rsid w:val="005F40A8"/>
    <w:rsid w:val="005F76AB"/>
    <w:rsid w:val="006037C3"/>
    <w:rsid w:val="006069FA"/>
    <w:rsid w:val="006114F0"/>
    <w:rsid w:val="00613262"/>
    <w:rsid w:val="0061595E"/>
    <w:rsid w:val="006159BC"/>
    <w:rsid w:val="006210AA"/>
    <w:rsid w:val="00627F60"/>
    <w:rsid w:val="0063005B"/>
    <w:rsid w:val="00631678"/>
    <w:rsid w:val="00633E72"/>
    <w:rsid w:val="006373B4"/>
    <w:rsid w:val="00641519"/>
    <w:rsid w:val="00642035"/>
    <w:rsid w:val="00644539"/>
    <w:rsid w:val="00645BEF"/>
    <w:rsid w:val="006543C2"/>
    <w:rsid w:val="006568C2"/>
    <w:rsid w:val="006607CD"/>
    <w:rsid w:val="0066333D"/>
    <w:rsid w:val="006633E1"/>
    <w:rsid w:val="00665243"/>
    <w:rsid w:val="006674AC"/>
    <w:rsid w:val="00684B5C"/>
    <w:rsid w:val="00690E85"/>
    <w:rsid w:val="00695EA1"/>
    <w:rsid w:val="006962A5"/>
    <w:rsid w:val="00697788"/>
    <w:rsid w:val="00697A89"/>
    <w:rsid w:val="006A1094"/>
    <w:rsid w:val="006A3FCB"/>
    <w:rsid w:val="006B4A47"/>
    <w:rsid w:val="006B5496"/>
    <w:rsid w:val="006C6B59"/>
    <w:rsid w:val="006C77D8"/>
    <w:rsid w:val="006D3321"/>
    <w:rsid w:val="006D4391"/>
    <w:rsid w:val="006D54DF"/>
    <w:rsid w:val="006D63C3"/>
    <w:rsid w:val="006E1A81"/>
    <w:rsid w:val="006E58C7"/>
    <w:rsid w:val="006F0CF5"/>
    <w:rsid w:val="0070474B"/>
    <w:rsid w:val="00706711"/>
    <w:rsid w:val="00706CC3"/>
    <w:rsid w:val="00706F89"/>
    <w:rsid w:val="00707CDC"/>
    <w:rsid w:val="00713962"/>
    <w:rsid w:val="00723553"/>
    <w:rsid w:val="00746FCB"/>
    <w:rsid w:val="0075284B"/>
    <w:rsid w:val="007549E1"/>
    <w:rsid w:val="00760DE4"/>
    <w:rsid w:val="00762D26"/>
    <w:rsid w:val="00763636"/>
    <w:rsid w:val="00775F50"/>
    <w:rsid w:val="00776140"/>
    <w:rsid w:val="00780A67"/>
    <w:rsid w:val="00790B4D"/>
    <w:rsid w:val="00790CF5"/>
    <w:rsid w:val="0079496C"/>
    <w:rsid w:val="007A0D0F"/>
    <w:rsid w:val="007A26F6"/>
    <w:rsid w:val="007A7C50"/>
    <w:rsid w:val="007B0255"/>
    <w:rsid w:val="007B28B4"/>
    <w:rsid w:val="007C4373"/>
    <w:rsid w:val="007C7C2D"/>
    <w:rsid w:val="007D01AA"/>
    <w:rsid w:val="007D3364"/>
    <w:rsid w:val="007D70E6"/>
    <w:rsid w:val="007D7EC4"/>
    <w:rsid w:val="007F0ED8"/>
    <w:rsid w:val="00813401"/>
    <w:rsid w:val="00825699"/>
    <w:rsid w:val="00827A85"/>
    <w:rsid w:val="00846CD8"/>
    <w:rsid w:val="00852B23"/>
    <w:rsid w:val="00856B86"/>
    <w:rsid w:val="00861839"/>
    <w:rsid w:val="0086513D"/>
    <w:rsid w:val="00867A05"/>
    <w:rsid w:val="00872D7E"/>
    <w:rsid w:val="00874B89"/>
    <w:rsid w:val="008819F1"/>
    <w:rsid w:val="008826CC"/>
    <w:rsid w:val="00887DBA"/>
    <w:rsid w:val="00894776"/>
    <w:rsid w:val="008978DE"/>
    <w:rsid w:val="008A535B"/>
    <w:rsid w:val="008B4C79"/>
    <w:rsid w:val="008C0018"/>
    <w:rsid w:val="008C196F"/>
    <w:rsid w:val="008C3146"/>
    <w:rsid w:val="008C4286"/>
    <w:rsid w:val="008D3BEF"/>
    <w:rsid w:val="008E13C1"/>
    <w:rsid w:val="008E1C30"/>
    <w:rsid w:val="008E27EE"/>
    <w:rsid w:val="008E42E0"/>
    <w:rsid w:val="008E56E4"/>
    <w:rsid w:val="008F6F07"/>
    <w:rsid w:val="00901365"/>
    <w:rsid w:val="009018EC"/>
    <w:rsid w:val="00914992"/>
    <w:rsid w:val="00932772"/>
    <w:rsid w:val="0093298E"/>
    <w:rsid w:val="00935FB3"/>
    <w:rsid w:val="00937C8F"/>
    <w:rsid w:val="00940BDC"/>
    <w:rsid w:val="00944A7E"/>
    <w:rsid w:val="00963294"/>
    <w:rsid w:val="00966AC8"/>
    <w:rsid w:val="00966BBF"/>
    <w:rsid w:val="009678C9"/>
    <w:rsid w:val="009755DD"/>
    <w:rsid w:val="00976BCD"/>
    <w:rsid w:val="0098004C"/>
    <w:rsid w:val="009868DE"/>
    <w:rsid w:val="00990A03"/>
    <w:rsid w:val="00992DC0"/>
    <w:rsid w:val="00993C11"/>
    <w:rsid w:val="009A021E"/>
    <w:rsid w:val="009A63A6"/>
    <w:rsid w:val="009B37E5"/>
    <w:rsid w:val="009B6B37"/>
    <w:rsid w:val="009C5E68"/>
    <w:rsid w:val="009C6959"/>
    <w:rsid w:val="009D01BD"/>
    <w:rsid w:val="009D14BD"/>
    <w:rsid w:val="009D62D2"/>
    <w:rsid w:val="009E1482"/>
    <w:rsid w:val="009E709B"/>
    <w:rsid w:val="009F22CE"/>
    <w:rsid w:val="009F3AC7"/>
    <w:rsid w:val="009F7341"/>
    <w:rsid w:val="009F75E2"/>
    <w:rsid w:val="00A002BE"/>
    <w:rsid w:val="00A00518"/>
    <w:rsid w:val="00A008CF"/>
    <w:rsid w:val="00A008EC"/>
    <w:rsid w:val="00A12269"/>
    <w:rsid w:val="00A1639D"/>
    <w:rsid w:val="00A20EA7"/>
    <w:rsid w:val="00A24B8E"/>
    <w:rsid w:val="00A26CFB"/>
    <w:rsid w:val="00A40C3F"/>
    <w:rsid w:val="00A41A55"/>
    <w:rsid w:val="00A4405C"/>
    <w:rsid w:val="00A53885"/>
    <w:rsid w:val="00A6163C"/>
    <w:rsid w:val="00A62D1F"/>
    <w:rsid w:val="00A66B4B"/>
    <w:rsid w:val="00A7539B"/>
    <w:rsid w:val="00A765A6"/>
    <w:rsid w:val="00A81C7B"/>
    <w:rsid w:val="00A939B6"/>
    <w:rsid w:val="00A960EA"/>
    <w:rsid w:val="00A966B5"/>
    <w:rsid w:val="00A97FAB"/>
    <w:rsid w:val="00AA21C9"/>
    <w:rsid w:val="00AB2CB9"/>
    <w:rsid w:val="00AB7D3A"/>
    <w:rsid w:val="00AC72EE"/>
    <w:rsid w:val="00AD3C58"/>
    <w:rsid w:val="00AE62DE"/>
    <w:rsid w:val="00AE6870"/>
    <w:rsid w:val="00AF7B2A"/>
    <w:rsid w:val="00B023A6"/>
    <w:rsid w:val="00B0362E"/>
    <w:rsid w:val="00B1064A"/>
    <w:rsid w:val="00B14EE4"/>
    <w:rsid w:val="00B17CD5"/>
    <w:rsid w:val="00B251AD"/>
    <w:rsid w:val="00B33C49"/>
    <w:rsid w:val="00B4024F"/>
    <w:rsid w:val="00B408CB"/>
    <w:rsid w:val="00B40A5F"/>
    <w:rsid w:val="00B42D59"/>
    <w:rsid w:val="00B4798A"/>
    <w:rsid w:val="00B479E9"/>
    <w:rsid w:val="00B56564"/>
    <w:rsid w:val="00B65175"/>
    <w:rsid w:val="00B74A01"/>
    <w:rsid w:val="00B75753"/>
    <w:rsid w:val="00B75CB3"/>
    <w:rsid w:val="00B767C8"/>
    <w:rsid w:val="00B81BDF"/>
    <w:rsid w:val="00B86457"/>
    <w:rsid w:val="00B94F31"/>
    <w:rsid w:val="00B95F90"/>
    <w:rsid w:val="00B97E1D"/>
    <w:rsid w:val="00BA275F"/>
    <w:rsid w:val="00BA3344"/>
    <w:rsid w:val="00BA5422"/>
    <w:rsid w:val="00BA6FFE"/>
    <w:rsid w:val="00BB1445"/>
    <w:rsid w:val="00BB4677"/>
    <w:rsid w:val="00BC2194"/>
    <w:rsid w:val="00BC5800"/>
    <w:rsid w:val="00BD0233"/>
    <w:rsid w:val="00BD270E"/>
    <w:rsid w:val="00BD557C"/>
    <w:rsid w:val="00BE6377"/>
    <w:rsid w:val="00BF4026"/>
    <w:rsid w:val="00BF5835"/>
    <w:rsid w:val="00C00B29"/>
    <w:rsid w:val="00C01BD2"/>
    <w:rsid w:val="00C028EA"/>
    <w:rsid w:val="00C20872"/>
    <w:rsid w:val="00C21B0D"/>
    <w:rsid w:val="00C27A6F"/>
    <w:rsid w:val="00C42000"/>
    <w:rsid w:val="00C5008E"/>
    <w:rsid w:val="00C51501"/>
    <w:rsid w:val="00C56E76"/>
    <w:rsid w:val="00C6140A"/>
    <w:rsid w:val="00C65B15"/>
    <w:rsid w:val="00C9037A"/>
    <w:rsid w:val="00C92E24"/>
    <w:rsid w:val="00C92E87"/>
    <w:rsid w:val="00C965F0"/>
    <w:rsid w:val="00C9763A"/>
    <w:rsid w:val="00CA0432"/>
    <w:rsid w:val="00CA1DC0"/>
    <w:rsid w:val="00CB04F4"/>
    <w:rsid w:val="00CB1736"/>
    <w:rsid w:val="00CC3756"/>
    <w:rsid w:val="00CE06E9"/>
    <w:rsid w:val="00CE68EB"/>
    <w:rsid w:val="00CF05DC"/>
    <w:rsid w:val="00CF34F9"/>
    <w:rsid w:val="00CF3F5B"/>
    <w:rsid w:val="00D0121E"/>
    <w:rsid w:val="00D041C6"/>
    <w:rsid w:val="00D07181"/>
    <w:rsid w:val="00D132F7"/>
    <w:rsid w:val="00D36B7C"/>
    <w:rsid w:val="00D413E1"/>
    <w:rsid w:val="00D505CA"/>
    <w:rsid w:val="00D52330"/>
    <w:rsid w:val="00D546F5"/>
    <w:rsid w:val="00D75EE9"/>
    <w:rsid w:val="00D76A3C"/>
    <w:rsid w:val="00D80162"/>
    <w:rsid w:val="00D81C79"/>
    <w:rsid w:val="00D83E76"/>
    <w:rsid w:val="00D85660"/>
    <w:rsid w:val="00D87A45"/>
    <w:rsid w:val="00DA1D13"/>
    <w:rsid w:val="00DA6C91"/>
    <w:rsid w:val="00DB70C6"/>
    <w:rsid w:val="00DB7317"/>
    <w:rsid w:val="00DC4277"/>
    <w:rsid w:val="00DC52FC"/>
    <w:rsid w:val="00DE2254"/>
    <w:rsid w:val="00DE63F6"/>
    <w:rsid w:val="00DE6A0E"/>
    <w:rsid w:val="00E00A1E"/>
    <w:rsid w:val="00E03091"/>
    <w:rsid w:val="00E06AC1"/>
    <w:rsid w:val="00E10B19"/>
    <w:rsid w:val="00E17B00"/>
    <w:rsid w:val="00E207A1"/>
    <w:rsid w:val="00E31ABC"/>
    <w:rsid w:val="00E475A7"/>
    <w:rsid w:val="00E575FB"/>
    <w:rsid w:val="00E57C50"/>
    <w:rsid w:val="00E647A9"/>
    <w:rsid w:val="00E7593D"/>
    <w:rsid w:val="00E769AD"/>
    <w:rsid w:val="00E90063"/>
    <w:rsid w:val="00E9578A"/>
    <w:rsid w:val="00E97399"/>
    <w:rsid w:val="00EC203F"/>
    <w:rsid w:val="00EC4BCF"/>
    <w:rsid w:val="00EC5ED9"/>
    <w:rsid w:val="00ED0E47"/>
    <w:rsid w:val="00ED4900"/>
    <w:rsid w:val="00ED611A"/>
    <w:rsid w:val="00EE2850"/>
    <w:rsid w:val="00EE5C9E"/>
    <w:rsid w:val="00EE7395"/>
    <w:rsid w:val="00EF729E"/>
    <w:rsid w:val="00F004F9"/>
    <w:rsid w:val="00F043D8"/>
    <w:rsid w:val="00F27B84"/>
    <w:rsid w:val="00F30147"/>
    <w:rsid w:val="00F35842"/>
    <w:rsid w:val="00F37679"/>
    <w:rsid w:val="00F477BD"/>
    <w:rsid w:val="00F50506"/>
    <w:rsid w:val="00F5266E"/>
    <w:rsid w:val="00F57297"/>
    <w:rsid w:val="00F673F9"/>
    <w:rsid w:val="00F72B03"/>
    <w:rsid w:val="00F7686D"/>
    <w:rsid w:val="00F83E4A"/>
    <w:rsid w:val="00F93CCC"/>
    <w:rsid w:val="00FA36B3"/>
    <w:rsid w:val="00FB319D"/>
    <w:rsid w:val="00FB7570"/>
    <w:rsid w:val="00FB7A7F"/>
    <w:rsid w:val="00FC4552"/>
    <w:rsid w:val="00FC4EA2"/>
    <w:rsid w:val="00FC5668"/>
    <w:rsid w:val="00FD0911"/>
    <w:rsid w:val="00FD50E1"/>
    <w:rsid w:val="00FD6510"/>
    <w:rsid w:val="00FE0368"/>
    <w:rsid w:val="00FE6338"/>
    <w:rsid w:val="00FF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AAF8F4"/>
  <w15:chartTrackingRefBased/>
  <w15:docId w15:val="{03B3240F-3C5D-4E2A-8EC7-791876967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lang w:val="en-GB" w:eastAsia="en-GB"/>
    </w:rPr>
  </w:style>
  <w:style w:type="paragraph" w:styleId="Virsraksts1">
    <w:name w:val="heading 1"/>
    <w:basedOn w:val="Parasts"/>
    <w:next w:val="Parasts"/>
    <w:qFormat/>
    <w:pPr>
      <w:keepNext/>
      <w:outlineLvl w:val="0"/>
    </w:pPr>
    <w:rPr>
      <w:sz w:val="24"/>
      <w:lang w:eastAsia="en-US"/>
    </w:rPr>
  </w:style>
  <w:style w:type="paragraph" w:styleId="Virsraksts2">
    <w:name w:val="heading 2"/>
    <w:basedOn w:val="Parasts"/>
    <w:next w:val="Parasts"/>
    <w:qFormat/>
    <w:pPr>
      <w:keepNext/>
      <w:outlineLvl w:val="1"/>
    </w:pPr>
    <w:rPr>
      <w:b/>
      <w:sz w:val="24"/>
      <w:lang w:eastAsia="en-US"/>
    </w:rPr>
  </w:style>
  <w:style w:type="paragraph" w:styleId="Virsraksts3">
    <w:name w:val="heading 3"/>
    <w:basedOn w:val="Parasts"/>
    <w:next w:val="Parasts"/>
    <w:qFormat/>
    <w:pPr>
      <w:keepNext/>
      <w:outlineLvl w:val="2"/>
    </w:pPr>
    <w:rPr>
      <w:i/>
      <w:sz w:val="24"/>
      <w:lang w:eastAsia="en-US"/>
    </w:rPr>
  </w:style>
  <w:style w:type="paragraph" w:styleId="Virsraksts4">
    <w:name w:val="heading 4"/>
    <w:basedOn w:val="Parasts"/>
    <w:next w:val="Parasts"/>
    <w:qFormat/>
    <w:pPr>
      <w:keepNext/>
      <w:widowControl w:val="0"/>
      <w:outlineLvl w:val="3"/>
    </w:pPr>
    <w:rPr>
      <w:b/>
      <w:sz w:val="24"/>
      <w:u w:val="single"/>
      <w:lang w:eastAsia="en-US"/>
    </w:rPr>
  </w:style>
  <w:style w:type="paragraph" w:styleId="Virsraksts5">
    <w:name w:val="heading 5"/>
    <w:basedOn w:val="Parasts"/>
    <w:next w:val="Parasts"/>
    <w:qFormat/>
    <w:pPr>
      <w:keepNext/>
      <w:ind w:firstLine="360"/>
      <w:outlineLvl w:val="4"/>
    </w:pPr>
    <w:rPr>
      <w:sz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outlineLvl w:val="5"/>
    </w:pPr>
    <w:rPr>
      <w:rFonts w:ascii="Arial" w:hAnsi="Arial"/>
      <w:b/>
      <w:sz w:val="18"/>
    </w:rPr>
  </w:style>
  <w:style w:type="paragraph" w:styleId="Virsraksts7">
    <w:name w:val="heading 7"/>
    <w:basedOn w:val="Parasts"/>
    <w:next w:val="Parasts"/>
    <w:qFormat/>
    <w:pPr>
      <w:keepNext/>
      <w:outlineLvl w:val="6"/>
    </w:pPr>
    <w:rPr>
      <w:i/>
      <w:lang w:eastAsia="en-US"/>
    </w:rPr>
  </w:style>
  <w:style w:type="paragraph" w:styleId="Virsraksts8">
    <w:name w:val="heading 8"/>
    <w:basedOn w:val="Parasts"/>
    <w:next w:val="Parasts"/>
    <w:qFormat/>
    <w:pPr>
      <w:keepNext/>
      <w:outlineLvl w:val="7"/>
    </w:pPr>
    <w:rPr>
      <w:rFonts w:ascii="Arial" w:hAnsi="Arial"/>
      <w:b/>
      <w:lang w:eastAsia="en-US"/>
    </w:rPr>
  </w:style>
  <w:style w:type="paragraph" w:styleId="Virsraksts9">
    <w:name w:val="heading 9"/>
    <w:basedOn w:val="Parasts"/>
    <w:next w:val="Parasts"/>
    <w:qFormat/>
    <w:pPr>
      <w:keepNext/>
      <w:jc w:val="center"/>
      <w:outlineLvl w:val="8"/>
    </w:pPr>
    <w:rPr>
      <w:rFonts w:ascii="Arial" w:hAnsi="Arial"/>
      <w:b/>
      <w:sz w:val="1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resatsauce">
    <w:name w:val="footnote reference"/>
    <w:semiHidden/>
    <w:rPr>
      <w:vertAlign w:val="superscript"/>
    </w:rPr>
  </w:style>
  <w:style w:type="paragraph" w:styleId="Pamatteksts3">
    <w:name w:val="Body Text 3"/>
    <w:basedOn w:val="Parasts"/>
    <w:rPr>
      <w:b/>
      <w:sz w:val="24"/>
      <w:lang w:eastAsia="en-US"/>
    </w:rPr>
  </w:style>
  <w:style w:type="paragraph" w:styleId="Pamattekstsaratkpi">
    <w:name w:val="Body Text Indent"/>
    <w:basedOn w:val="Parasts"/>
    <w:rPr>
      <w:sz w:val="24"/>
      <w:lang w:eastAsia="en-US"/>
    </w:rPr>
  </w:style>
  <w:style w:type="paragraph" w:styleId="Pamatteksts">
    <w:name w:val="Body Text"/>
    <w:basedOn w:val="Parasts"/>
    <w:pPr>
      <w:jc w:val="center"/>
    </w:pPr>
    <w:rPr>
      <w:b/>
      <w:sz w:val="36"/>
      <w:lang w:eastAsia="en-US"/>
    </w:rPr>
  </w:style>
  <w:style w:type="paragraph" w:styleId="Vresteksts">
    <w:name w:val="footnote text"/>
    <w:basedOn w:val="Parasts"/>
    <w:semiHidden/>
    <w:rPr>
      <w:lang w:eastAsia="en-US"/>
    </w:rPr>
  </w:style>
  <w:style w:type="paragraph" w:styleId="Kjene">
    <w:name w:val="footer"/>
    <w:basedOn w:val="Parasts"/>
    <w:link w:val="KjeneRakstz"/>
    <w:uiPriority w:val="99"/>
    <w:pPr>
      <w:tabs>
        <w:tab w:val="center" w:pos="4153"/>
        <w:tab w:val="right" w:pos="8306"/>
      </w:tabs>
    </w:pPr>
    <w:rPr>
      <w:lang w:eastAsia="en-US"/>
    </w:rPr>
  </w:style>
  <w:style w:type="paragraph" w:styleId="Pamatteksts2">
    <w:name w:val="Body Text 2"/>
    <w:basedOn w:val="Parasts"/>
    <w:pPr>
      <w:spacing w:after="120"/>
      <w:jc w:val="both"/>
    </w:pPr>
    <w:rPr>
      <w:b/>
      <w:sz w:val="24"/>
      <w:lang w:eastAsia="en-US"/>
    </w:rPr>
  </w:style>
  <w:style w:type="character" w:styleId="Hipersaite">
    <w:name w:val="Hyperlink"/>
    <w:rPr>
      <w:color w:val="0000FF"/>
      <w:u w:val="single"/>
    </w:rPr>
  </w:style>
  <w:style w:type="paragraph" w:styleId="Dokumentakarte">
    <w:name w:val="Document Map"/>
    <w:basedOn w:val="Parasts"/>
    <w:semiHidden/>
    <w:pPr>
      <w:shd w:val="clear" w:color="auto" w:fill="000080"/>
    </w:pPr>
    <w:rPr>
      <w:rFonts w:ascii="Tahoma" w:hAnsi="Tahoma"/>
      <w:lang w:eastAsia="en-US"/>
    </w:rPr>
  </w:style>
  <w:style w:type="paragraph" w:styleId="Galvene">
    <w:name w:val="header"/>
    <w:basedOn w:val="Parasts"/>
    <w:link w:val="GalveneRakstz"/>
    <w:uiPriority w:val="99"/>
    <w:pPr>
      <w:tabs>
        <w:tab w:val="center" w:pos="4320"/>
        <w:tab w:val="right" w:pos="8640"/>
      </w:tabs>
    </w:pPr>
    <w:rPr>
      <w:lang w:eastAsia="x-none"/>
    </w:rPr>
  </w:style>
  <w:style w:type="character" w:styleId="Lappusesnumurs">
    <w:name w:val="page number"/>
    <w:basedOn w:val="Noklusjumarindkopasfonts"/>
  </w:style>
  <w:style w:type="paragraph" w:styleId="Pamattekstaatkpe2">
    <w:name w:val="Body Text Indent 2"/>
    <w:basedOn w:val="Parasts"/>
    <w:pPr>
      <w:ind w:left="284"/>
      <w:jc w:val="both"/>
    </w:pPr>
    <w:rPr>
      <w:i/>
      <w:sz w:val="24"/>
    </w:rPr>
  </w:style>
  <w:style w:type="character" w:styleId="Komentraatsauce">
    <w:name w:val="annotation reference"/>
    <w:rsid w:val="001E6D06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1E6D06"/>
  </w:style>
  <w:style w:type="character" w:customStyle="1" w:styleId="KomentratekstsRakstz">
    <w:name w:val="Komentāra teksts Rakstz."/>
    <w:link w:val="Komentrateksts"/>
    <w:rsid w:val="001E6D06"/>
    <w:rPr>
      <w:lang w:val="en-GB" w:eastAsia="en-GB"/>
    </w:rPr>
  </w:style>
  <w:style w:type="paragraph" w:styleId="Komentratma">
    <w:name w:val="annotation subject"/>
    <w:basedOn w:val="Komentrateksts"/>
    <w:next w:val="Komentrateksts"/>
    <w:link w:val="KomentratmaRakstz"/>
    <w:rsid w:val="001E6D06"/>
    <w:rPr>
      <w:b/>
      <w:bCs/>
    </w:rPr>
  </w:style>
  <w:style w:type="character" w:customStyle="1" w:styleId="KomentratmaRakstz">
    <w:name w:val="Komentāra tēma Rakstz."/>
    <w:link w:val="Komentratma"/>
    <w:rsid w:val="001E6D06"/>
    <w:rPr>
      <w:b/>
      <w:bCs/>
      <w:lang w:val="en-GB" w:eastAsia="en-GB"/>
    </w:rPr>
  </w:style>
  <w:style w:type="paragraph" w:styleId="Balonteksts">
    <w:name w:val="Balloon Text"/>
    <w:basedOn w:val="Parasts"/>
    <w:link w:val="BalontekstsRakstz"/>
    <w:rsid w:val="001E6D06"/>
    <w:rPr>
      <w:rFonts w:ascii="Tahoma" w:hAnsi="Tahoma"/>
      <w:sz w:val="16"/>
      <w:szCs w:val="16"/>
    </w:rPr>
  </w:style>
  <w:style w:type="character" w:customStyle="1" w:styleId="BalontekstsRakstz">
    <w:name w:val="Balonteksts Rakstz."/>
    <w:link w:val="Balonteksts"/>
    <w:rsid w:val="001E6D06"/>
    <w:rPr>
      <w:rFonts w:ascii="Tahoma" w:hAnsi="Tahoma" w:cs="Tahoma"/>
      <w:sz w:val="16"/>
      <w:szCs w:val="16"/>
      <w:lang w:val="en-GB" w:eastAsia="en-GB"/>
    </w:rPr>
  </w:style>
  <w:style w:type="paragraph" w:styleId="Paraststmeklis">
    <w:name w:val="Normal (Web)"/>
    <w:basedOn w:val="Parasts"/>
    <w:uiPriority w:val="99"/>
    <w:unhideWhenUsed/>
    <w:rsid w:val="00CB1736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styleId="Izmantotahipersaite">
    <w:name w:val="FollowedHyperlink"/>
    <w:rsid w:val="00B86457"/>
    <w:rPr>
      <w:color w:val="800080"/>
      <w:u w:val="single"/>
    </w:rPr>
  </w:style>
  <w:style w:type="character" w:customStyle="1" w:styleId="KjeneRakstz">
    <w:name w:val="Kājene Rakstz."/>
    <w:link w:val="Kjene"/>
    <w:uiPriority w:val="99"/>
    <w:rsid w:val="007D3364"/>
    <w:rPr>
      <w:lang w:val="en-GB" w:eastAsia="en-US"/>
    </w:rPr>
  </w:style>
  <w:style w:type="table" w:styleId="Reatabula">
    <w:name w:val="Table Grid"/>
    <w:basedOn w:val="Parastatabula"/>
    <w:rsid w:val="00ED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4D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GalveneRakstz">
    <w:name w:val="Galvene Rakstz."/>
    <w:link w:val="Galvene"/>
    <w:uiPriority w:val="99"/>
    <w:rsid w:val="002A1990"/>
    <w:rPr>
      <w:lang w:val="en-GB"/>
    </w:rPr>
  </w:style>
  <w:style w:type="character" w:customStyle="1" w:styleId="UnresolvedMention1">
    <w:name w:val="Unresolved Mention1"/>
    <w:uiPriority w:val="99"/>
    <w:semiHidden/>
    <w:unhideWhenUsed/>
    <w:rsid w:val="00F30147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270D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 w:eastAsia="en-US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285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uropass.lv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gistri.visc.gov.lv/profizglitiba/nks_stand_saraksts_mk_not_626.s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zm.gov.l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zm.gov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ropass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E493C-224D-448E-9BEA-BF4565692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4964</Words>
  <Characters>2830</Characters>
  <Application>Microsoft Office Word</Application>
  <DocSecurity>8</DocSecurity>
  <Lines>23</Lines>
  <Paragraphs>15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Certificate_Supplement_Europass_EN</vt:lpstr>
      <vt:lpstr>Certificate_Supplement_Europass_EN</vt:lpstr>
      <vt:lpstr>Certificate_Supplement_Europass_EN</vt:lpstr>
    </vt:vector>
  </TitlesOfParts>
  <Company>Cedefop</Company>
  <LinksUpToDate>false</LinksUpToDate>
  <CharactersWithSpaces>7779</CharactersWithSpaces>
  <SharedDoc>false</SharedDoc>
  <HLinks>
    <vt:vector size="30" baseType="variant">
      <vt:variant>
        <vt:i4>6750260</vt:i4>
      </vt:variant>
      <vt:variant>
        <vt:i4>9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  <vt:variant>
        <vt:i4>6553660</vt:i4>
      </vt:variant>
      <vt:variant>
        <vt:i4>6</vt:i4>
      </vt:variant>
      <vt:variant>
        <vt:i4>0</vt:i4>
      </vt:variant>
      <vt:variant>
        <vt:i4>5</vt:i4>
      </vt:variant>
      <vt:variant>
        <vt:lpwstr>https://www.visc.gov.lv/lv/profesiju-standarti-un-profesionalas-kvalifikacijas-prasibas</vt:lpwstr>
      </vt:variant>
      <vt:variant>
        <vt:lpwstr/>
      </vt:variant>
      <vt:variant>
        <vt:i4>8192051</vt:i4>
      </vt:variant>
      <vt:variant>
        <vt:i4>3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  <vt:variant>
        <vt:i4>8192051</vt:i4>
      </vt:variant>
      <vt:variant>
        <vt:i4>0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  <vt:variant>
        <vt:i4>6750260</vt:i4>
      </vt:variant>
      <vt:variant>
        <vt:i4>3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Certificate_Supplement_Europass_EN</dc:title>
  <dc:subject/>
  <dc:creator>Philippe Tissot</dc:creator>
  <cp:keywords/>
  <cp:lastModifiedBy>Dace Vīgante</cp:lastModifiedBy>
  <cp:revision>11</cp:revision>
  <cp:lastPrinted>2003-10-16T14:04:00Z</cp:lastPrinted>
  <dcterms:created xsi:type="dcterms:W3CDTF">2021-11-10T08:36:00Z</dcterms:created>
  <dcterms:modified xsi:type="dcterms:W3CDTF">2021-11-19T18:44:00Z</dcterms:modified>
</cp:coreProperties>
</file>